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2CDF" w:rsidRDefault="00F82CDF" w:rsidP="00D62052">
      <w:pPr>
        <w:tabs>
          <w:tab w:val="left" w:pos="9639"/>
        </w:tabs>
        <w:spacing w:line="360" w:lineRule="auto"/>
        <w:ind w:left="-426"/>
        <w:jc w:val="both"/>
        <w:outlineLvl w:val="0"/>
        <w:rPr>
          <w:rFonts w:ascii="Verdana" w:hAnsi="Verdana"/>
          <w:sz w:val="18"/>
          <w:szCs w:val="18"/>
          <w:lang w:val="bg-BG"/>
        </w:rPr>
      </w:pPr>
      <w:r w:rsidRPr="00192EE2">
        <w:rPr>
          <w:rFonts w:ascii="Verdana" w:hAnsi="Verdana"/>
          <w:sz w:val="18"/>
          <w:szCs w:val="18"/>
          <w:lang w:val="bg-BG"/>
        </w:rPr>
        <w:t xml:space="preserve">     </w:t>
      </w:r>
    </w:p>
    <w:p w:rsidR="00F82CDF" w:rsidRPr="00C8758B" w:rsidRDefault="00F82CDF" w:rsidP="00D62052">
      <w:pPr>
        <w:tabs>
          <w:tab w:val="left" w:pos="9639"/>
        </w:tabs>
        <w:spacing w:line="360" w:lineRule="auto"/>
        <w:ind w:left="-426"/>
        <w:jc w:val="both"/>
        <w:outlineLvl w:val="0"/>
        <w:rPr>
          <w:rFonts w:ascii="Verdana" w:hAnsi="Verdana"/>
          <w:lang w:val="ru-RU"/>
        </w:rPr>
      </w:pPr>
      <w:r>
        <w:rPr>
          <w:rFonts w:ascii="Verdana" w:hAnsi="Verdana"/>
          <w:sz w:val="18"/>
          <w:szCs w:val="18"/>
          <w:lang w:val="bg-BG"/>
        </w:rPr>
        <w:t xml:space="preserve">      </w:t>
      </w:r>
      <w:r w:rsidRPr="00192EE2">
        <w:rPr>
          <w:rFonts w:ascii="Verdana" w:hAnsi="Verdana"/>
          <w:sz w:val="18"/>
          <w:szCs w:val="18"/>
          <w:lang w:val="bg-BG"/>
        </w:rPr>
        <w:t xml:space="preserve"> </w:t>
      </w:r>
      <w:r w:rsidRPr="00C8758B">
        <w:rPr>
          <w:rFonts w:ascii="Verdana" w:hAnsi="Verdana"/>
          <w:lang w:val="ru-RU"/>
        </w:rPr>
        <w:t>Изх. № ........................ / ……...……………201</w:t>
      </w:r>
      <w:r w:rsidR="00CA3F9B">
        <w:rPr>
          <w:rFonts w:ascii="Verdana" w:hAnsi="Verdana"/>
          <w:lang w:val="ru-RU"/>
        </w:rPr>
        <w:t>6</w:t>
      </w:r>
      <w:r w:rsidRPr="00C8758B">
        <w:rPr>
          <w:rFonts w:ascii="Verdana" w:hAnsi="Verdana"/>
          <w:lang w:val="ru-RU"/>
        </w:rPr>
        <w:t>г.</w:t>
      </w:r>
    </w:p>
    <w:p w:rsidR="00A10776" w:rsidRPr="00A10776" w:rsidRDefault="00A10776" w:rsidP="00D62052">
      <w:pPr>
        <w:tabs>
          <w:tab w:val="left" w:pos="9639"/>
        </w:tabs>
        <w:jc w:val="both"/>
        <w:rPr>
          <w:rFonts w:ascii="Verdana" w:hAnsi="Verdana"/>
          <w:b/>
          <w:bCs/>
        </w:rPr>
      </w:pPr>
    </w:p>
    <w:p w:rsidR="001C4A42" w:rsidRPr="001C4A42" w:rsidRDefault="001C4A42" w:rsidP="001C4A42">
      <w:pPr>
        <w:ind w:right="283"/>
        <w:jc w:val="both"/>
        <w:rPr>
          <w:rFonts w:ascii="Verdana" w:hAnsi="Verdana"/>
          <w:b/>
          <w:lang w:val="ru-RU"/>
        </w:rPr>
      </w:pPr>
      <w:r w:rsidRPr="001C4A42">
        <w:rPr>
          <w:rFonts w:ascii="Verdana" w:hAnsi="Verdana"/>
          <w:b/>
          <w:bCs/>
          <w:lang w:val="ru-RU"/>
        </w:rPr>
        <w:t>До</w:t>
      </w:r>
      <w:r w:rsidRPr="001C4A42">
        <w:rPr>
          <w:rFonts w:ascii="Verdana" w:hAnsi="Verdana"/>
          <w:b/>
          <w:lang w:val="ru-RU"/>
        </w:rPr>
        <w:t xml:space="preserve">  </w:t>
      </w:r>
    </w:p>
    <w:p w:rsidR="001C4A42" w:rsidRPr="001C4A42" w:rsidRDefault="00174148" w:rsidP="001C4A42">
      <w:pPr>
        <w:ind w:right="283"/>
        <w:jc w:val="both"/>
        <w:rPr>
          <w:rFonts w:ascii="Verdana" w:hAnsi="Verdana"/>
          <w:b/>
          <w:bCs/>
          <w:lang w:val="ru-RU"/>
        </w:rPr>
      </w:pPr>
      <w:r>
        <w:rPr>
          <w:rFonts w:ascii="Verdana" w:hAnsi="Verdana"/>
          <w:b/>
          <w:bCs/>
          <w:lang w:val="ru-RU"/>
        </w:rPr>
        <w:t xml:space="preserve">И.Д. </w:t>
      </w:r>
      <w:r w:rsidR="001C4A42" w:rsidRPr="001C4A42">
        <w:rPr>
          <w:rFonts w:ascii="Verdana" w:hAnsi="Verdana"/>
          <w:b/>
          <w:bCs/>
          <w:lang w:val="ru-RU"/>
        </w:rPr>
        <w:t xml:space="preserve">Кмета </w:t>
      </w:r>
      <w:proofErr w:type="gramStart"/>
      <w:r w:rsidR="001C4A42" w:rsidRPr="001C4A42">
        <w:rPr>
          <w:rFonts w:ascii="Verdana" w:hAnsi="Verdana"/>
          <w:b/>
          <w:bCs/>
          <w:lang w:val="ru-RU"/>
        </w:rPr>
        <w:t>на</w:t>
      </w:r>
      <w:proofErr w:type="gramEnd"/>
      <w:r w:rsidR="001C4A42" w:rsidRPr="001C4A42">
        <w:rPr>
          <w:rFonts w:ascii="Verdana" w:hAnsi="Verdana"/>
          <w:b/>
          <w:bCs/>
          <w:lang w:val="ru-RU"/>
        </w:rPr>
        <w:t xml:space="preserve"> община „Марица“</w:t>
      </w:r>
    </w:p>
    <w:p w:rsidR="001C4A42" w:rsidRPr="001C4A42" w:rsidRDefault="001C4A42" w:rsidP="001C4A42">
      <w:pPr>
        <w:ind w:right="283"/>
        <w:jc w:val="both"/>
        <w:rPr>
          <w:rFonts w:ascii="Verdana" w:hAnsi="Verdana"/>
          <w:bCs/>
          <w:lang w:val="ru-RU"/>
        </w:rPr>
      </w:pPr>
      <w:r w:rsidRPr="001C4A42">
        <w:rPr>
          <w:rFonts w:ascii="Verdana" w:hAnsi="Verdana"/>
          <w:bCs/>
          <w:lang w:val="ru-RU"/>
        </w:rPr>
        <w:t>гр. Пловдив, бул. «Марица» 57а</w:t>
      </w:r>
    </w:p>
    <w:p w:rsidR="00E81221" w:rsidRDefault="00E81221" w:rsidP="001C4A42">
      <w:pPr>
        <w:ind w:right="283"/>
        <w:jc w:val="both"/>
        <w:rPr>
          <w:rFonts w:ascii="Verdana" w:hAnsi="Verdana"/>
          <w:bCs/>
          <w:lang w:val="ru-RU"/>
        </w:rPr>
      </w:pPr>
    </w:p>
    <w:p w:rsidR="001C4A42" w:rsidRPr="001C4A42" w:rsidRDefault="001C4A42" w:rsidP="001C4A42">
      <w:pPr>
        <w:ind w:right="283"/>
        <w:jc w:val="both"/>
        <w:rPr>
          <w:rFonts w:ascii="Verdana" w:hAnsi="Verdana"/>
          <w:bCs/>
          <w:lang w:val="bg-BG"/>
        </w:rPr>
      </w:pPr>
      <w:r w:rsidRPr="001C4A42">
        <w:rPr>
          <w:rFonts w:ascii="Verdana" w:hAnsi="Verdana"/>
          <w:bCs/>
          <w:lang w:val="ru-RU"/>
        </w:rPr>
        <w:t xml:space="preserve">На </w:t>
      </w:r>
      <w:r w:rsidR="00174148">
        <w:rPr>
          <w:rFonts w:ascii="Verdana" w:hAnsi="Verdana"/>
          <w:bCs/>
          <w:lang w:val="ru-RU"/>
        </w:rPr>
        <w:t xml:space="preserve">Ваш изх. № 32-00-137/14.09.2016г.        </w:t>
      </w:r>
      <w:r w:rsidR="0036669A">
        <w:rPr>
          <w:rFonts w:ascii="Verdana" w:hAnsi="Verdana"/>
          <w:bCs/>
          <w:lang w:val="bg-BG"/>
        </w:rPr>
        <w:t>Вх. № ОВОС-</w:t>
      </w:r>
      <w:r w:rsidR="0046752D">
        <w:rPr>
          <w:rFonts w:ascii="Verdana" w:hAnsi="Verdana"/>
          <w:bCs/>
          <w:lang w:val="bg-BG"/>
        </w:rPr>
        <w:t>1</w:t>
      </w:r>
      <w:r w:rsidR="00174148">
        <w:rPr>
          <w:rFonts w:ascii="Verdana" w:hAnsi="Verdana"/>
          <w:bCs/>
          <w:lang w:val="bg-BG"/>
        </w:rPr>
        <w:t>361</w:t>
      </w:r>
      <w:r w:rsidRPr="001C4A42">
        <w:rPr>
          <w:rFonts w:ascii="Verdana" w:hAnsi="Verdana"/>
          <w:bCs/>
          <w:lang w:val="ru-RU"/>
        </w:rPr>
        <w:t>/</w:t>
      </w:r>
      <w:r w:rsidR="0046752D">
        <w:rPr>
          <w:rFonts w:ascii="Verdana" w:hAnsi="Verdana"/>
          <w:bCs/>
          <w:lang w:val="ru-RU"/>
        </w:rPr>
        <w:t>1</w:t>
      </w:r>
      <w:r w:rsidR="00174148">
        <w:rPr>
          <w:rFonts w:ascii="Verdana" w:hAnsi="Verdana"/>
          <w:bCs/>
          <w:lang w:val="ru-RU"/>
        </w:rPr>
        <w:t>6</w:t>
      </w:r>
      <w:r w:rsidRPr="001C4A42">
        <w:rPr>
          <w:rFonts w:ascii="Verdana" w:hAnsi="Verdana"/>
          <w:bCs/>
          <w:lang w:val="ru-RU"/>
        </w:rPr>
        <w:t>.</w:t>
      </w:r>
      <w:r w:rsidR="0036669A">
        <w:rPr>
          <w:rFonts w:ascii="Verdana" w:hAnsi="Verdana"/>
          <w:bCs/>
          <w:lang w:val="ru-RU"/>
        </w:rPr>
        <w:t>0</w:t>
      </w:r>
      <w:r w:rsidR="00174148">
        <w:rPr>
          <w:rFonts w:ascii="Verdana" w:hAnsi="Verdana"/>
          <w:bCs/>
          <w:lang w:val="ru-RU"/>
        </w:rPr>
        <w:t>9</w:t>
      </w:r>
      <w:r w:rsidR="0036669A">
        <w:rPr>
          <w:rFonts w:ascii="Verdana" w:hAnsi="Verdana"/>
          <w:bCs/>
          <w:lang w:val="ru-RU"/>
        </w:rPr>
        <w:t>.</w:t>
      </w:r>
      <w:r w:rsidRPr="001C4A42">
        <w:rPr>
          <w:rFonts w:ascii="Verdana" w:hAnsi="Verdana"/>
          <w:bCs/>
          <w:lang w:val="ru-RU"/>
        </w:rPr>
        <w:t>201</w:t>
      </w:r>
      <w:r w:rsidRPr="001C4A42">
        <w:rPr>
          <w:rFonts w:ascii="Verdana" w:hAnsi="Verdana"/>
          <w:bCs/>
        </w:rPr>
        <w:t>6</w:t>
      </w:r>
      <w:r w:rsidRPr="001C4A42">
        <w:rPr>
          <w:rFonts w:ascii="Verdana" w:hAnsi="Verdana"/>
          <w:bCs/>
          <w:lang w:val="ru-RU"/>
        </w:rPr>
        <w:t>г.</w:t>
      </w:r>
    </w:p>
    <w:p w:rsidR="001C4A42" w:rsidRPr="001C4A42" w:rsidRDefault="001C4A42" w:rsidP="001C4A42">
      <w:pPr>
        <w:ind w:right="283"/>
        <w:jc w:val="both"/>
        <w:rPr>
          <w:rFonts w:ascii="Verdana" w:hAnsi="Verdana"/>
          <w:b/>
          <w:bCs/>
          <w:lang w:val="bg-BG"/>
        </w:rPr>
      </w:pPr>
    </w:p>
    <w:p w:rsidR="00174148" w:rsidRPr="00174148" w:rsidRDefault="001C4A42" w:rsidP="00174148">
      <w:pPr>
        <w:jc w:val="both"/>
        <w:rPr>
          <w:rFonts w:ascii="Verdana" w:hAnsi="Verdana"/>
          <w:lang w:val="bg-BG"/>
        </w:rPr>
      </w:pPr>
      <w:r w:rsidRPr="001C4A42">
        <w:rPr>
          <w:rFonts w:ascii="Verdana" w:hAnsi="Verdana"/>
          <w:b/>
          <w:bCs/>
          <w:lang w:val="ru-RU"/>
        </w:rPr>
        <w:t>Относно</w:t>
      </w:r>
      <w:r w:rsidRPr="001C4A42">
        <w:rPr>
          <w:rFonts w:ascii="Verdana" w:hAnsi="Verdana"/>
          <w:b/>
          <w:lang w:val="ru-RU"/>
        </w:rPr>
        <w:t xml:space="preserve">: </w:t>
      </w:r>
      <w:r w:rsidR="0046752D">
        <w:rPr>
          <w:rFonts w:ascii="Verdana" w:hAnsi="Verdana"/>
          <w:b/>
          <w:lang w:val="ru-RU"/>
        </w:rPr>
        <w:t xml:space="preserve"> </w:t>
      </w:r>
      <w:r w:rsidR="00174148" w:rsidRPr="00174148">
        <w:rPr>
          <w:rFonts w:ascii="Verdana" w:hAnsi="Verdana"/>
          <w:b/>
          <w:lang w:val="bg-BG"/>
        </w:rPr>
        <w:t xml:space="preserve">Изменение на Общ устройствен план на Община Марица, </w:t>
      </w:r>
      <w:r w:rsidR="00174148" w:rsidRPr="00174148">
        <w:rPr>
          <w:rFonts w:ascii="Verdana" w:hAnsi="Verdana"/>
          <w:lang w:val="bg-BG"/>
        </w:rPr>
        <w:t xml:space="preserve">касаещо  разширение на структурна единица 196-Смф по КК на с.Царацово местност „Ганеви </w:t>
      </w:r>
      <w:proofErr w:type="spellStart"/>
      <w:r w:rsidR="00174148" w:rsidRPr="00174148">
        <w:rPr>
          <w:rFonts w:ascii="Verdana" w:hAnsi="Verdana"/>
          <w:lang w:val="bg-BG"/>
        </w:rPr>
        <w:t>брести</w:t>
      </w:r>
      <w:proofErr w:type="spellEnd"/>
      <w:r w:rsidR="00174148" w:rsidRPr="00174148">
        <w:rPr>
          <w:rFonts w:ascii="Verdana" w:hAnsi="Verdana"/>
          <w:lang w:val="bg-BG"/>
        </w:rPr>
        <w:t>“, Община „Марица“</w:t>
      </w:r>
      <w:r w:rsidR="00174148">
        <w:rPr>
          <w:rFonts w:ascii="Verdana" w:hAnsi="Verdana"/>
          <w:lang w:val="bg-BG"/>
        </w:rPr>
        <w:t xml:space="preserve"> с цел </w:t>
      </w:r>
      <w:r w:rsidR="00174148" w:rsidRPr="00174148">
        <w:rPr>
          <w:rFonts w:ascii="Verdana" w:hAnsi="Verdana"/>
          <w:lang w:val="bg-BG"/>
        </w:rPr>
        <w:t>отреждане на урегулиран поземлен имот за ТИР паркинг, обществено хранене и обществено обслужване</w:t>
      </w:r>
    </w:p>
    <w:p w:rsidR="00174148" w:rsidRPr="00174148" w:rsidRDefault="00174148" w:rsidP="00174148">
      <w:pPr>
        <w:jc w:val="both"/>
        <w:rPr>
          <w:rFonts w:ascii="Verdana" w:hAnsi="Verdana"/>
          <w:lang w:val="bg-BG"/>
        </w:rPr>
      </w:pPr>
    </w:p>
    <w:p w:rsidR="0046752D" w:rsidRPr="0046752D" w:rsidRDefault="0046752D" w:rsidP="0046752D">
      <w:pPr>
        <w:jc w:val="both"/>
        <w:rPr>
          <w:rFonts w:ascii="Verdana" w:hAnsi="Verdana"/>
          <w:lang w:val="bg-BG"/>
        </w:rPr>
      </w:pPr>
    </w:p>
    <w:p w:rsidR="006C5B48" w:rsidRPr="006C5B48" w:rsidRDefault="006C5B48" w:rsidP="001C4A42">
      <w:pPr>
        <w:tabs>
          <w:tab w:val="left" w:pos="9639"/>
        </w:tabs>
        <w:ind w:firstLine="567"/>
        <w:jc w:val="both"/>
        <w:rPr>
          <w:rFonts w:ascii="Verdana" w:hAnsi="Verdana"/>
          <w:lang w:val="ru-RU"/>
        </w:rPr>
      </w:pPr>
    </w:p>
    <w:p w:rsidR="001C4A42" w:rsidRDefault="001C4A42" w:rsidP="001C4A42">
      <w:pPr>
        <w:tabs>
          <w:tab w:val="left" w:pos="9639"/>
        </w:tabs>
        <w:ind w:firstLine="567"/>
        <w:jc w:val="both"/>
        <w:rPr>
          <w:rFonts w:ascii="Verdana" w:hAnsi="Verdana"/>
          <w:b/>
          <w:lang w:val="ru-RU"/>
        </w:rPr>
      </w:pPr>
      <w:r w:rsidRPr="001C4A42">
        <w:rPr>
          <w:rFonts w:ascii="Verdana" w:hAnsi="Verdana"/>
          <w:b/>
          <w:lang w:val="ru-RU"/>
        </w:rPr>
        <w:t xml:space="preserve">Уважаеми  Господин </w:t>
      </w:r>
      <w:r w:rsidR="00174148">
        <w:rPr>
          <w:rFonts w:ascii="Verdana" w:hAnsi="Verdana"/>
          <w:b/>
          <w:lang w:val="ru-RU"/>
        </w:rPr>
        <w:t>Минков</w:t>
      </w:r>
      <w:r w:rsidRPr="001C4A42">
        <w:rPr>
          <w:rFonts w:ascii="Verdana" w:hAnsi="Verdana"/>
          <w:b/>
          <w:lang w:val="ru-RU"/>
        </w:rPr>
        <w:t>,</w:t>
      </w:r>
    </w:p>
    <w:p w:rsidR="004C7A3A" w:rsidRPr="001C4A42" w:rsidRDefault="004C7A3A" w:rsidP="001C4A42">
      <w:pPr>
        <w:tabs>
          <w:tab w:val="left" w:pos="9639"/>
        </w:tabs>
        <w:ind w:firstLine="567"/>
        <w:jc w:val="both"/>
        <w:rPr>
          <w:rFonts w:ascii="Verdana" w:hAnsi="Verdana"/>
          <w:lang w:val="bg-BG"/>
        </w:rPr>
      </w:pPr>
    </w:p>
    <w:p w:rsidR="00F82CDF" w:rsidRPr="00202E67" w:rsidRDefault="00F82CDF" w:rsidP="001C4A42">
      <w:pPr>
        <w:tabs>
          <w:tab w:val="left" w:pos="9639"/>
        </w:tabs>
        <w:jc w:val="both"/>
        <w:rPr>
          <w:rFonts w:ascii="Verdana" w:hAnsi="Verdana"/>
          <w:lang w:val="bg-BG"/>
        </w:rPr>
      </w:pPr>
    </w:p>
    <w:p w:rsidR="00F82CDF" w:rsidRPr="00C8758B" w:rsidRDefault="005F0BBF" w:rsidP="001C4A42">
      <w:pPr>
        <w:tabs>
          <w:tab w:val="left" w:pos="567"/>
          <w:tab w:val="left" w:pos="8364"/>
          <w:tab w:val="left" w:pos="9498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bg-BG"/>
        </w:rPr>
        <w:t xml:space="preserve">        </w:t>
      </w:r>
      <w:r w:rsidR="00F82CDF" w:rsidRPr="00202E67">
        <w:rPr>
          <w:rFonts w:ascii="Verdana" w:hAnsi="Verdana"/>
          <w:b/>
          <w:lang w:val="bg-BG"/>
        </w:rPr>
        <w:t>І.</w:t>
      </w:r>
      <w:r w:rsidR="00F82CDF">
        <w:rPr>
          <w:rFonts w:ascii="Verdana" w:hAnsi="Verdana"/>
          <w:lang w:val="bg-BG"/>
        </w:rPr>
        <w:t xml:space="preserve"> </w:t>
      </w:r>
      <w:r w:rsidR="00F82CDF">
        <w:rPr>
          <w:rFonts w:ascii="Verdana" w:hAnsi="Verdana"/>
          <w:lang w:val="ru-RU"/>
        </w:rPr>
        <w:t>Уведомяваме Ви</w:t>
      </w:r>
      <w:r w:rsidR="00F82CDF" w:rsidRPr="00C8758B">
        <w:rPr>
          <w:rFonts w:ascii="Verdana" w:hAnsi="Verdana"/>
          <w:lang w:val="ru-RU"/>
        </w:rPr>
        <w:t xml:space="preserve">, че </w:t>
      </w:r>
      <w:r w:rsidR="00F82CDF">
        <w:rPr>
          <w:rFonts w:ascii="Verdana" w:hAnsi="Verdana"/>
          <w:lang w:val="bg-BG"/>
        </w:rPr>
        <w:t>на основани</w:t>
      </w:r>
      <w:proofErr w:type="gramStart"/>
      <w:r w:rsidR="00F82CDF">
        <w:rPr>
          <w:rFonts w:ascii="Verdana" w:hAnsi="Verdana"/>
          <w:lang w:val="bg-BG"/>
        </w:rPr>
        <w:t>е</w:t>
      </w:r>
      <w:proofErr w:type="gramEnd"/>
      <w:r w:rsidR="00F82CDF" w:rsidRPr="00C65791">
        <w:rPr>
          <w:rFonts w:ascii="Verdana" w:hAnsi="Verdana"/>
          <w:lang w:val="bg-BG"/>
        </w:rPr>
        <w:t xml:space="preserve"> </w:t>
      </w:r>
      <w:r w:rsidR="00F82CDF">
        <w:rPr>
          <w:rFonts w:ascii="Verdana" w:hAnsi="Verdana"/>
          <w:lang w:val="bg-BG"/>
        </w:rPr>
        <w:t xml:space="preserve">чл. 81, ал.1 </w:t>
      </w:r>
      <w:r w:rsidR="00F82CDF" w:rsidRPr="009463AE">
        <w:rPr>
          <w:rFonts w:ascii="Verdana" w:hAnsi="Verdana"/>
          <w:lang w:val="ru-RU"/>
        </w:rPr>
        <w:t>от Закона за опазване на околната среда /ЗООС/</w:t>
      </w:r>
      <w:r w:rsidR="00F82CDF">
        <w:rPr>
          <w:rFonts w:ascii="Verdana" w:hAnsi="Verdana"/>
          <w:lang w:val="ru-RU"/>
        </w:rPr>
        <w:t xml:space="preserve"> и </w:t>
      </w:r>
      <w:r w:rsidR="00F82CDF" w:rsidRPr="00C8758B">
        <w:rPr>
          <w:rFonts w:ascii="Verdana" w:hAnsi="Verdana"/>
          <w:lang w:val="ru-RU"/>
        </w:rPr>
        <w:t>чл.2, ал.</w:t>
      </w:r>
      <w:r w:rsidR="00F82CDF">
        <w:rPr>
          <w:rFonts w:ascii="Verdana" w:hAnsi="Verdana"/>
          <w:lang w:val="ru-RU"/>
        </w:rPr>
        <w:t>2</w:t>
      </w:r>
      <w:r w:rsidR="009E1B3E">
        <w:rPr>
          <w:rFonts w:ascii="Verdana" w:hAnsi="Verdana"/>
          <w:lang w:val="ru-RU"/>
        </w:rPr>
        <w:t>, т.3</w:t>
      </w:r>
      <w:r w:rsidR="00F82CDF" w:rsidRPr="00C8758B">
        <w:rPr>
          <w:rFonts w:ascii="Verdana" w:hAnsi="Verdana"/>
          <w:lang w:val="ru-RU"/>
        </w:rPr>
        <w:t xml:space="preserve"> от Наредба за </w:t>
      </w:r>
      <w:r w:rsidR="00F82CDF">
        <w:rPr>
          <w:rFonts w:ascii="Verdana" w:hAnsi="Verdana"/>
          <w:lang w:val="ru-RU"/>
        </w:rPr>
        <w:t xml:space="preserve">условията и реда за </w:t>
      </w:r>
      <w:r w:rsidR="00F82CDF" w:rsidRPr="00C8758B">
        <w:rPr>
          <w:rFonts w:ascii="Verdana" w:hAnsi="Verdana"/>
          <w:lang w:val="ru-RU"/>
        </w:rPr>
        <w:t>извършване на екологична оценка на планове и програми</w:t>
      </w:r>
      <w:r w:rsidR="00F82CDF">
        <w:rPr>
          <w:rFonts w:ascii="Verdana" w:hAnsi="Verdana"/>
          <w:lang w:val="ru-RU"/>
        </w:rPr>
        <w:t xml:space="preserve"> </w:t>
      </w:r>
      <w:r w:rsidR="00F82CDF" w:rsidRPr="00460295">
        <w:rPr>
          <w:rFonts w:ascii="Verdana" w:hAnsi="Verdana"/>
          <w:lang w:val="ru-RU"/>
        </w:rPr>
        <w:t>(</w:t>
      </w:r>
      <w:r w:rsidR="00F82CDF">
        <w:rPr>
          <w:rFonts w:ascii="Verdana" w:hAnsi="Verdana"/>
          <w:lang w:val="bg-BG"/>
        </w:rPr>
        <w:t>Наредба за ЕО</w:t>
      </w:r>
      <w:r w:rsidR="00F82CDF" w:rsidRPr="00460295">
        <w:rPr>
          <w:rFonts w:ascii="Verdana" w:hAnsi="Verdana"/>
          <w:lang w:val="ru-RU"/>
        </w:rPr>
        <w:t>)</w:t>
      </w:r>
      <w:r w:rsidR="00F82CDF" w:rsidRPr="00C8758B">
        <w:rPr>
          <w:rFonts w:ascii="Verdana" w:hAnsi="Verdana"/>
          <w:lang w:val="ru-RU"/>
        </w:rPr>
        <w:t xml:space="preserve"> /ДВ.бр.57/2004г.</w:t>
      </w:r>
      <w:r w:rsidR="00F82CDF">
        <w:rPr>
          <w:rFonts w:ascii="Verdana" w:hAnsi="Verdana"/>
          <w:lang w:val="bg-BG"/>
        </w:rPr>
        <w:t>, изм. ДВ бр. 94 от 2012г.</w:t>
      </w:r>
      <w:r w:rsidR="00F82CDF">
        <w:rPr>
          <w:rFonts w:ascii="Verdana" w:hAnsi="Verdana"/>
          <w:lang w:val="ru-RU"/>
        </w:rPr>
        <w:t xml:space="preserve">/ </w:t>
      </w:r>
      <w:r w:rsidR="00F82CDF" w:rsidRPr="00C8758B">
        <w:rPr>
          <w:rFonts w:ascii="Verdana" w:hAnsi="Verdana"/>
          <w:lang w:val="ru-RU"/>
        </w:rPr>
        <w:t xml:space="preserve">е необходимо да се </w:t>
      </w:r>
      <w:proofErr w:type="spellStart"/>
      <w:r w:rsidR="00F82CDF" w:rsidRPr="00C8758B">
        <w:rPr>
          <w:rFonts w:ascii="Verdana" w:hAnsi="Verdana"/>
          <w:lang w:val="ru-RU"/>
        </w:rPr>
        <w:t>прецени</w:t>
      </w:r>
      <w:proofErr w:type="spellEnd"/>
      <w:r w:rsidR="00F82CDF" w:rsidRPr="00C8758B">
        <w:rPr>
          <w:rFonts w:ascii="Verdana" w:hAnsi="Verdana"/>
          <w:lang w:val="ru-RU"/>
        </w:rPr>
        <w:t xml:space="preserve"> необходимостта от </w:t>
      </w:r>
      <w:proofErr w:type="spellStart"/>
      <w:r w:rsidR="00F82CDF" w:rsidRPr="00C8758B">
        <w:rPr>
          <w:rFonts w:ascii="Verdana" w:hAnsi="Verdana"/>
          <w:lang w:val="ru-RU"/>
        </w:rPr>
        <w:t>изготвяне</w:t>
      </w:r>
      <w:proofErr w:type="spellEnd"/>
      <w:r w:rsidR="00F82CDF" w:rsidRPr="00C8758B">
        <w:rPr>
          <w:rFonts w:ascii="Verdana" w:hAnsi="Verdana"/>
          <w:lang w:val="ru-RU"/>
        </w:rPr>
        <w:t xml:space="preserve"> на екологична оценка /</w:t>
      </w:r>
      <w:r w:rsidR="00762CB1">
        <w:rPr>
          <w:rFonts w:ascii="Verdana" w:hAnsi="Verdana"/>
          <w:lang w:val="ru-RU"/>
        </w:rPr>
        <w:t xml:space="preserve">ЕО/ относно </w:t>
      </w:r>
      <w:proofErr w:type="spellStart"/>
      <w:r w:rsidR="00762CB1">
        <w:rPr>
          <w:rFonts w:ascii="Verdana" w:hAnsi="Verdana"/>
          <w:lang w:val="ru-RU"/>
        </w:rPr>
        <w:t>вашият</w:t>
      </w:r>
      <w:proofErr w:type="spellEnd"/>
      <w:r w:rsidR="00762CB1">
        <w:rPr>
          <w:rFonts w:ascii="Verdana" w:hAnsi="Verdana"/>
          <w:lang w:val="ru-RU"/>
        </w:rPr>
        <w:t xml:space="preserve"> проект</w:t>
      </w:r>
      <w:r w:rsidR="00F82CDF" w:rsidRPr="00C8758B">
        <w:rPr>
          <w:rFonts w:ascii="Verdana" w:hAnsi="Verdana"/>
          <w:lang w:val="ru-RU"/>
        </w:rPr>
        <w:t>. Преценката се извършва по реда на глава втора от същата Наредба</w:t>
      </w:r>
      <w:r w:rsidR="000B62F8">
        <w:rPr>
          <w:rFonts w:ascii="Verdana" w:hAnsi="Verdana"/>
          <w:lang w:val="ru-RU"/>
        </w:rPr>
        <w:t>, като с</w:t>
      </w:r>
      <w:r w:rsidR="00F82CDF" w:rsidRPr="00C8758B">
        <w:rPr>
          <w:rFonts w:ascii="Verdana" w:hAnsi="Verdana"/>
          <w:lang w:val="ru-RU"/>
        </w:rPr>
        <w:t>ъгла</w:t>
      </w:r>
      <w:r w:rsidR="00F82CDF">
        <w:rPr>
          <w:rFonts w:ascii="Verdana" w:hAnsi="Verdana"/>
          <w:lang w:val="ru-RU"/>
        </w:rPr>
        <w:t>сно чл.8</w:t>
      </w:r>
      <w:r>
        <w:rPr>
          <w:rFonts w:ascii="Verdana" w:hAnsi="Verdana"/>
          <w:lang w:val="ru-RU"/>
        </w:rPr>
        <w:t>а</w:t>
      </w:r>
      <w:r w:rsidR="00F82CDF">
        <w:rPr>
          <w:rFonts w:ascii="Verdana" w:hAnsi="Verdana"/>
          <w:lang w:val="ru-RU"/>
        </w:rPr>
        <w:t xml:space="preserve"> </w:t>
      </w:r>
      <w:r w:rsidR="000B62F8">
        <w:rPr>
          <w:rFonts w:ascii="Verdana" w:hAnsi="Verdana"/>
          <w:lang w:val="ru-RU"/>
        </w:rPr>
        <w:t>В</w:t>
      </w:r>
      <w:r w:rsidR="00F82CDF">
        <w:rPr>
          <w:rFonts w:ascii="Verdana" w:hAnsi="Verdana"/>
          <w:lang w:val="ru-RU"/>
        </w:rPr>
        <w:t>ъзложителя</w:t>
      </w:r>
      <w:r w:rsidR="000B62F8">
        <w:rPr>
          <w:rFonts w:ascii="Verdana" w:hAnsi="Verdana"/>
          <w:lang w:val="ru-RU"/>
        </w:rPr>
        <w:t>т</w:t>
      </w:r>
      <w:r w:rsidR="00F82CDF">
        <w:rPr>
          <w:rFonts w:ascii="Verdana" w:hAnsi="Verdana"/>
          <w:lang w:val="ru-RU"/>
        </w:rPr>
        <w:t xml:space="preserve"> на плана </w:t>
      </w:r>
      <w:r w:rsidR="00F82CDF" w:rsidRPr="00C8758B">
        <w:rPr>
          <w:rFonts w:ascii="Verdana" w:hAnsi="Verdana"/>
          <w:lang w:val="ru-RU"/>
        </w:rPr>
        <w:t xml:space="preserve">трябва да представи в РИОСВ-Пловдив </w:t>
      </w:r>
      <w:r w:rsidR="00F82CDF" w:rsidRPr="00C8758B">
        <w:rPr>
          <w:rFonts w:ascii="Verdana" w:hAnsi="Verdana"/>
          <w:b/>
          <w:lang w:val="ru-RU"/>
        </w:rPr>
        <w:t>писмено искане</w:t>
      </w:r>
      <w:r w:rsidR="006424BB">
        <w:rPr>
          <w:rFonts w:ascii="Verdana" w:hAnsi="Verdana"/>
          <w:b/>
          <w:lang w:val="ru-RU"/>
        </w:rPr>
        <w:t xml:space="preserve"> по образец </w:t>
      </w:r>
      <w:proofErr w:type="gramStart"/>
      <w:r w:rsidR="006424BB">
        <w:rPr>
          <w:rFonts w:ascii="Verdana" w:hAnsi="Verdana"/>
          <w:b/>
        </w:rPr>
        <w:t>-</w:t>
      </w:r>
      <w:r w:rsidR="006424BB">
        <w:rPr>
          <w:rFonts w:ascii="Verdana" w:hAnsi="Verdana"/>
          <w:b/>
          <w:lang w:val="ru-RU"/>
        </w:rPr>
        <w:t>п</w:t>
      </w:r>
      <w:proofErr w:type="gramEnd"/>
      <w:r w:rsidR="006424BB">
        <w:rPr>
          <w:rFonts w:ascii="Verdana" w:hAnsi="Verdana"/>
          <w:b/>
          <w:lang w:val="ru-RU"/>
        </w:rPr>
        <w:t>риложение 4</w:t>
      </w:r>
      <w:r w:rsidR="006424BB">
        <w:rPr>
          <w:rFonts w:ascii="Verdana" w:hAnsi="Verdana"/>
          <w:b/>
        </w:rPr>
        <w:t xml:space="preserve"> </w:t>
      </w:r>
      <w:r w:rsidR="006424BB">
        <w:rPr>
          <w:rFonts w:ascii="Verdana" w:hAnsi="Verdana"/>
          <w:b/>
          <w:lang w:val="ru-RU"/>
        </w:rPr>
        <w:t xml:space="preserve"> </w:t>
      </w:r>
      <w:r w:rsidR="00F82CDF">
        <w:rPr>
          <w:rFonts w:ascii="Verdana" w:hAnsi="Verdana"/>
          <w:b/>
          <w:lang w:val="ru-RU"/>
        </w:rPr>
        <w:t>на хартиен и електронен носител</w:t>
      </w:r>
      <w:r w:rsidR="00F82CDF" w:rsidRPr="00C8758B">
        <w:rPr>
          <w:rFonts w:ascii="Verdana" w:hAnsi="Verdana"/>
          <w:b/>
          <w:lang w:val="ru-RU"/>
        </w:rPr>
        <w:t>, съдържа</w:t>
      </w:r>
      <w:r w:rsidR="00F82CDF" w:rsidRPr="00104814">
        <w:rPr>
          <w:rFonts w:ascii="Verdana" w:hAnsi="Verdana"/>
          <w:b/>
          <w:lang w:val="bg-BG"/>
        </w:rPr>
        <w:t>що</w:t>
      </w:r>
      <w:r w:rsidR="00F82CDF" w:rsidRPr="00C8758B">
        <w:rPr>
          <w:rFonts w:ascii="Verdana" w:hAnsi="Verdana"/>
          <w:b/>
          <w:lang w:val="ru-RU"/>
        </w:rPr>
        <w:t>:</w:t>
      </w:r>
    </w:p>
    <w:p w:rsidR="00F82CDF" w:rsidRPr="00192EE2" w:rsidRDefault="00F82CDF" w:rsidP="00D6267C">
      <w:pPr>
        <w:pStyle w:val="af0"/>
        <w:numPr>
          <w:ilvl w:val="0"/>
          <w:numId w:val="2"/>
        </w:numPr>
        <w:tabs>
          <w:tab w:val="clear" w:pos="945"/>
          <w:tab w:val="num" w:pos="851"/>
          <w:tab w:val="left" w:pos="9639"/>
        </w:tabs>
        <w:ind w:hanging="378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информация за възложителя;</w:t>
      </w:r>
    </w:p>
    <w:p w:rsidR="00F82CDF" w:rsidRDefault="00F82CDF" w:rsidP="00631B9E">
      <w:pPr>
        <w:pStyle w:val="af0"/>
        <w:numPr>
          <w:ilvl w:val="0"/>
          <w:numId w:val="2"/>
        </w:numPr>
        <w:tabs>
          <w:tab w:val="left" w:pos="9639"/>
        </w:tabs>
        <w:jc w:val="both"/>
        <w:rPr>
          <w:rFonts w:ascii="Verdana" w:hAnsi="Verdana"/>
          <w:b w:val="0"/>
          <w:bCs/>
          <w:sz w:val="20"/>
          <w:lang w:val="en-US"/>
        </w:rPr>
      </w:pPr>
      <w:r w:rsidRPr="00192EE2">
        <w:rPr>
          <w:rFonts w:ascii="Verdana" w:hAnsi="Verdana"/>
          <w:b w:val="0"/>
          <w:bCs/>
          <w:sz w:val="20"/>
        </w:rPr>
        <w:t>обща информация по предложения план:</w:t>
      </w:r>
    </w:p>
    <w:p w:rsidR="00F82CDF" w:rsidRPr="00192EE2" w:rsidRDefault="00F82CDF" w:rsidP="00631B9E">
      <w:pPr>
        <w:pStyle w:val="af0"/>
        <w:tabs>
          <w:tab w:val="left" w:pos="9639"/>
        </w:tabs>
        <w:ind w:left="585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а</w:t>
      </w:r>
      <w:r w:rsidRPr="00192EE2">
        <w:rPr>
          <w:rFonts w:ascii="Verdana" w:hAnsi="Verdana"/>
          <w:b w:val="0"/>
          <w:bCs/>
          <w:sz w:val="20"/>
        </w:rPr>
        <w:t xml:space="preserve">/ основание за </w:t>
      </w:r>
      <w:r>
        <w:rPr>
          <w:rFonts w:ascii="Verdana" w:hAnsi="Verdana"/>
          <w:b w:val="0"/>
          <w:bCs/>
          <w:sz w:val="20"/>
        </w:rPr>
        <w:t>изготвяне на плана</w:t>
      </w:r>
      <w:r w:rsidR="00C713CC">
        <w:rPr>
          <w:rFonts w:ascii="Verdana" w:hAnsi="Verdana"/>
          <w:b w:val="0"/>
          <w:bCs/>
          <w:sz w:val="20"/>
        </w:rPr>
        <w:t xml:space="preserve"> </w:t>
      </w:r>
      <w:r>
        <w:rPr>
          <w:rFonts w:ascii="Verdana" w:hAnsi="Verdana"/>
          <w:b w:val="0"/>
          <w:bCs/>
          <w:sz w:val="20"/>
        </w:rPr>
        <w:t xml:space="preserve">- нормативен </w:t>
      </w:r>
      <w:r w:rsidRPr="00192EE2">
        <w:rPr>
          <w:rFonts w:ascii="Verdana" w:hAnsi="Verdana"/>
          <w:b w:val="0"/>
          <w:bCs/>
          <w:sz w:val="20"/>
        </w:rPr>
        <w:t>или административен акт;</w:t>
      </w:r>
      <w:r>
        <w:rPr>
          <w:rFonts w:ascii="Verdana" w:hAnsi="Verdana"/>
          <w:b w:val="0"/>
          <w:bCs/>
          <w:sz w:val="20"/>
        </w:rPr>
        <w:t xml:space="preserve"> 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б/ период на действие и етапи на изпълнение на плана;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в/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териториален обхват /национален, регионален, областен, общински/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г/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засегнати елементи на Нац</w:t>
      </w:r>
      <w:r>
        <w:rPr>
          <w:rFonts w:ascii="Verdana" w:hAnsi="Verdana"/>
          <w:b w:val="0"/>
          <w:bCs/>
          <w:sz w:val="20"/>
        </w:rPr>
        <w:t>ионалната екологична мрежа /НЕМ</w:t>
      </w:r>
      <w:r w:rsidRPr="00192EE2">
        <w:rPr>
          <w:rFonts w:ascii="Verdana" w:hAnsi="Verdana"/>
          <w:b w:val="0"/>
          <w:bCs/>
          <w:sz w:val="20"/>
        </w:rPr>
        <w:t>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54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д/</w:t>
      </w:r>
      <w:r>
        <w:rPr>
          <w:rFonts w:ascii="Verdana" w:hAnsi="Verdana"/>
          <w:b w:val="0"/>
          <w:bCs/>
          <w:sz w:val="20"/>
        </w:rPr>
        <w:t xml:space="preserve"> основни цели на плана</w:t>
      </w:r>
      <w:r w:rsidRPr="00192EE2"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е/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финансиране на плана/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ж/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срокове и етапи на изготвяне на плана;</w:t>
      </w:r>
    </w:p>
    <w:p w:rsidR="00F82CDF" w:rsidRDefault="00F82CDF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 xml:space="preserve">3. </w:t>
      </w:r>
      <w:r w:rsidRPr="00192EE2">
        <w:rPr>
          <w:rFonts w:ascii="Verdana" w:hAnsi="Verdana"/>
          <w:b w:val="0"/>
          <w:bCs/>
          <w:sz w:val="20"/>
        </w:rPr>
        <w:t>орган,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отговорен за прилагането на плана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4. орган за приемане/одобряване/утвърждаване на план/програмата.</w:t>
      </w:r>
    </w:p>
    <w:p w:rsidR="00F82CDF" w:rsidRDefault="00BA7184" w:rsidP="00D62052">
      <w:pPr>
        <w:pStyle w:val="af0"/>
        <w:tabs>
          <w:tab w:val="num" w:pos="720"/>
          <w:tab w:val="left" w:pos="9639"/>
        </w:tabs>
        <w:jc w:val="both"/>
        <w:rPr>
          <w:rFonts w:ascii="Verdana" w:hAnsi="Verdana"/>
          <w:bCs/>
          <w:sz w:val="20"/>
          <w:lang w:val="en-US"/>
        </w:rPr>
      </w:pPr>
      <w:r>
        <w:rPr>
          <w:rFonts w:ascii="Verdana" w:hAnsi="Verdana"/>
          <w:bCs/>
          <w:sz w:val="20"/>
        </w:rPr>
        <w:t xml:space="preserve">       </w:t>
      </w:r>
      <w:r w:rsidR="00F82CDF" w:rsidRPr="00104814">
        <w:rPr>
          <w:rFonts w:ascii="Verdana" w:hAnsi="Verdana"/>
          <w:bCs/>
          <w:sz w:val="20"/>
        </w:rPr>
        <w:t>Към искането се прилагат: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1. характеристика на плана/програмата относно: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а) инвестиционните предложения по приложение № 1 към чл. 92, т. 1 и приложение № 2 към чл. 93, ал. 1, т. 1 и 2 ЗООС и/или други инвестиционни предложения с предполагаемо значително въздействие върху околната среда, спрямо които предлаганият план/програма определя критерии, нормативи и други ръководни условия от значение за бъдещото им разрешаване или одобряване по отношение на местоположение, характер, мащабност и експлоатационни условия;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б) мястото на предлагания план/програма в цялостния процес или йерархия на планиране и степен, до която планът/програмата влияе върху други планове и програми;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в) значение на плана/програмата за интегрирането на екологичните съображения, особено с оглед насърчаването на устойчиво развитие;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г) екологични проблеми от значение за плана/програмата;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lastRenderedPageBreak/>
        <w:t>д) значение на плана/програмата за изпълнението на общностното законодателство в областта на околната среда;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е) наличие на алтернативи;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2. обосновка на конкретната необходимост от изготвянето на плана/програмата;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3. информация за планове и програми и инвестиционни предложения, свързани с предложения план/програма, включително и за извършени ЕО или оценка на въздействието върху околната среда (ОВОС);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4. характеристики на засегнатата територия и на очакваните въздействия върху околната среда и човешкото здраве по отношение на: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а) вероятност, продължителност, честота, обратимост и кумулативни въздействия;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б) потенциално трансгранично въздействие;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в) потенциален ефект и риск за здравето на хората или околната среда, включително вследствие на аварии, размер и пространствен обхват на последствията (географски район и брой население, които е вероятно да бъдат засегнати);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г) очаквани неблагоприятни въздействия, произтичащи от увеличаване на опасностите и последствията от възникване на голяма авария от съществуващи или нови предприятия/съоръжения с нисък или висок рисков потенциал, съгласувани по реда на ЗООС, за случаите по чл. 104, ал. 3, т. 3 ЗООС;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д) ценност и уязвимост на засегнатата територия (вследствие на особени естествени характеристики или културно-историческото наследство; </w:t>
      </w:r>
      <w:proofErr w:type="spellStart"/>
      <w:r w:rsidRPr="0043149F">
        <w:rPr>
          <w:rFonts w:ascii="Verdana" w:hAnsi="Verdana"/>
          <w:lang w:val="x-none"/>
        </w:rPr>
        <w:t>превишение</w:t>
      </w:r>
      <w:proofErr w:type="spellEnd"/>
      <w:r w:rsidRPr="0043149F">
        <w:rPr>
          <w:rFonts w:ascii="Verdana" w:hAnsi="Verdana"/>
          <w:lang w:val="x-none"/>
        </w:rPr>
        <w:t xml:space="preserve"> на стандарти за качество на околната среда или пределни стойности; интензивно </w:t>
      </w:r>
      <w:proofErr w:type="spellStart"/>
      <w:r w:rsidRPr="0043149F">
        <w:rPr>
          <w:rFonts w:ascii="Verdana" w:hAnsi="Verdana"/>
          <w:lang w:val="x-none"/>
        </w:rPr>
        <w:t>земеползване</w:t>
      </w:r>
      <w:proofErr w:type="spellEnd"/>
      <w:r w:rsidRPr="0043149F">
        <w:rPr>
          <w:rFonts w:ascii="Verdana" w:hAnsi="Verdana"/>
          <w:lang w:val="x-none"/>
        </w:rPr>
        <w:t>);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е) въздействие върху райони или ландшафти, които имат признат национален, </w:t>
      </w:r>
      <w:proofErr w:type="spellStart"/>
      <w:r w:rsidRPr="0043149F">
        <w:rPr>
          <w:rFonts w:ascii="Verdana" w:hAnsi="Verdana"/>
          <w:lang w:val="x-none"/>
        </w:rPr>
        <w:t>общностен</w:t>
      </w:r>
      <w:proofErr w:type="spellEnd"/>
      <w:r w:rsidRPr="0043149F">
        <w:rPr>
          <w:rFonts w:ascii="Verdana" w:hAnsi="Verdana"/>
          <w:lang w:val="x-none"/>
        </w:rPr>
        <w:t xml:space="preserve"> или международен статут на защита;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5. карта или друг актуален графичен материал на засегнатата територия и съседните й територии, таблици, схеми, снимки и други - по преценка на възложителя, приложения;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6. нормативни изисквания за провеждане на наблюдение и контрол по време на прилагане на плана или програмата, в т. ч. предложение за мерки за наблюдение и контрол по отношение на околна среда и човешко здраве;</w:t>
      </w:r>
    </w:p>
    <w:p w:rsidR="00F82CDF" w:rsidRPr="00C8758B" w:rsidRDefault="00F82CDF" w:rsidP="00A3484F">
      <w:pPr>
        <w:tabs>
          <w:tab w:val="left" w:pos="9639"/>
        </w:tabs>
        <w:ind w:firstLine="56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За преценяване на необходимостта от ЕО на планове/програми се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внася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r w:rsidRPr="00EE2ABF">
        <w:rPr>
          <w:rFonts w:ascii="Verdana" w:hAnsi="Verdana"/>
          <w:highlight w:val="white"/>
          <w:shd w:val="clear" w:color="auto" w:fill="FEFEFE"/>
          <w:lang w:val="ru-RU"/>
        </w:rPr>
        <w:t xml:space="preserve">задание за тяхното </w:t>
      </w:r>
      <w:proofErr w:type="spellStart"/>
      <w:r w:rsidRPr="00EE2ABF">
        <w:rPr>
          <w:rFonts w:ascii="Verdana" w:hAnsi="Verdana"/>
          <w:highlight w:val="white"/>
          <w:shd w:val="clear" w:color="auto" w:fill="FEFEFE"/>
          <w:lang w:val="ru-RU"/>
        </w:rPr>
        <w:t>изработване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в обхват съгласно Закона за устройство на територията или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съответния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друг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специален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нормативен или административен акт. </w:t>
      </w:r>
    </w:p>
    <w:p w:rsidR="00F82CDF" w:rsidRPr="00C8758B" w:rsidRDefault="00F82CDF" w:rsidP="00D62052">
      <w:pPr>
        <w:tabs>
          <w:tab w:val="left" w:pos="9639"/>
        </w:tabs>
        <w:ind w:left="142" w:firstLine="850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</w:p>
    <w:p w:rsidR="00397678" w:rsidRPr="00397678" w:rsidRDefault="005F0BBF" w:rsidP="001C4A42">
      <w:pPr>
        <w:tabs>
          <w:tab w:val="left" w:pos="567"/>
          <w:tab w:val="left" w:pos="9639"/>
        </w:tabs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        </w:t>
      </w:r>
      <w:r w:rsidR="00F82CDF" w:rsidRPr="00DA4676">
        <w:rPr>
          <w:rFonts w:ascii="Verdana" w:hAnsi="Verdana"/>
          <w:b/>
          <w:lang w:val="bg-BG"/>
        </w:rPr>
        <w:t>ІІ.</w:t>
      </w:r>
      <w:r w:rsidR="009913E2">
        <w:rPr>
          <w:rFonts w:ascii="Verdana" w:hAnsi="Verdana"/>
          <w:b/>
          <w:lang w:val="bg-BG"/>
        </w:rPr>
        <w:t xml:space="preserve"> </w:t>
      </w:r>
      <w:r w:rsidR="001C4A42" w:rsidRPr="00DA4676">
        <w:rPr>
          <w:rFonts w:ascii="Verdana" w:hAnsi="Verdana"/>
          <w:lang w:val="ru-RU"/>
        </w:rPr>
        <w:t>Имотите</w:t>
      </w:r>
      <w:r w:rsidR="001C4A42" w:rsidRPr="00DA4676">
        <w:rPr>
          <w:rFonts w:ascii="Verdana" w:hAnsi="Verdana"/>
          <w:lang w:val="bg-BG"/>
        </w:rPr>
        <w:t xml:space="preserve"> </w:t>
      </w:r>
      <w:proofErr w:type="gramStart"/>
      <w:r w:rsidR="001C4A42" w:rsidRPr="00DA4676">
        <w:rPr>
          <w:rFonts w:ascii="Verdana" w:hAnsi="Verdana"/>
          <w:lang w:val="bg-BG"/>
        </w:rPr>
        <w:t>в</w:t>
      </w:r>
      <w:proofErr w:type="gramEnd"/>
      <w:r w:rsidR="001C4A42" w:rsidRPr="00DA4676">
        <w:rPr>
          <w:rFonts w:ascii="Verdana" w:hAnsi="Verdana"/>
          <w:lang w:val="bg-BG"/>
        </w:rPr>
        <w:t xml:space="preserve"> обхвата на </w:t>
      </w:r>
      <w:r w:rsidR="001C4A42">
        <w:rPr>
          <w:rFonts w:ascii="Verdana" w:hAnsi="Verdana"/>
          <w:lang w:val="ru-RU"/>
        </w:rPr>
        <w:t xml:space="preserve">проекта </w:t>
      </w:r>
      <w:r w:rsidR="001C4A42" w:rsidRPr="00DA4676">
        <w:rPr>
          <w:rFonts w:ascii="Verdana" w:hAnsi="Verdana"/>
          <w:lang w:val="ru-RU"/>
        </w:rPr>
        <w:t>не попадат в защитен</w:t>
      </w:r>
      <w:r w:rsidR="001C4A42" w:rsidRPr="00DA4676">
        <w:rPr>
          <w:rFonts w:ascii="Verdana" w:hAnsi="Verdana"/>
          <w:lang w:val="bg-BG"/>
        </w:rPr>
        <w:t>и</w:t>
      </w:r>
      <w:r w:rsidR="001C4A42" w:rsidRPr="00DA4676">
        <w:rPr>
          <w:rFonts w:ascii="Verdana" w:hAnsi="Verdana"/>
          <w:lang w:val="ru-RU"/>
        </w:rPr>
        <w:t xml:space="preserve"> зон</w:t>
      </w:r>
      <w:r w:rsidR="001C4A42" w:rsidRPr="00DA4676">
        <w:rPr>
          <w:rFonts w:ascii="Verdana" w:hAnsi="Verdana"/>
          <w:lang w:val="bg-BG"/>
        </w:rPr>
        <w:t>и и защитени територии</w:t>
      </w:r>
      <w:r w:rsidR="001C4A42">
        <w:rPr>
          <w:rFonts w:ascii="Verdana" w:hAnsi="Verdana"/>
          <w:lang w:val="ru-RU"/>
        </w:rPr>
        <w:t xml:space="preserve">. </w:t>
      </w:r>
      <w:proofErr w:type="gramStart"/>
      <w:r w:rsidR="001C4A42" w:rsidRPr="00DA4676">
        <w:rPr>
          <w:rFonts w:ascii="Verdana" w:hAnsi="Verdana"/>
          <w:lang w:val="ru-RU"/>
        </w:rPr>
        <w:t>Съгласно чл.2</w:t>
      </w:r>
      <w:r w:rsidR="001C4A42">
        <w:rPr>
          <w:rFonts w:ascii="Verdana" w:hAnsi="Verdana"/>
          <w:lang w:val="ru-RU"/>
        </w:rPr>
        <w:t>,</w:t>
      </w:r>
      <w:r w:rsidR="001C4A42" w:rsidRPr="00DA4676">
        <w:rPr>
          <w:rFonts w:ascii="Verdana" w:hAnsi="Verdana"/>
          <w:lang w:val="ru-RU"/>
        </w:rPr>
        <w:t xml:space="preserve"> ал. 1, т.1 от Наредба за условията и реда за извършване на оценка за съвместимост  на планове, програма, проекти и инвестиционни предложения с предмета и целите на опазване на защитените зони /ДВ 73 от 11.09.2007 год./ </w:t>
      </w:r>
      <w:r w:rsidR="001C4A42" w:rsidRPr="00DA4676">
        <w:rPr>
          <w:rFonts w:ascii="Verdana" w:hAnsi="Verdana"/>
        </w:rPr>
        <w:t>e</w:t>
      </w:r>
      <w:r w:rsidR="001C4A42" w:rsidRPr="00DA4676">
        <w:rPr>
          <w:rFonts w:ascii="Verdana" w:hAnsi="Verdana"/>
          <w:lang w:val="ru-RU"/>
        </w:rPr>
        <w:t xml:space="preserve"> необходимо извършването на  </w:t>
      </w:r>
      <w:r w:rsidR="001C4A42" w:rsidRPr="00DA4676">
        <w:rPr>
          <w:rFonts w:ascii="Verdana" w:hAnsi="Verdana"/>
          <w:b/>
          <w:lang w:val="ru-RU"/>
        </w:rPr>
        <w:t>оценка за съвместимост</w:t>
      </w:r>
      <w:r w:rsidR="001C4A42" w:rsidRPr="00DA4676">
        <w:rPr>
          <w:rFonts w:ascii="Verdana" w:hAnsi="Verdana"/>
          <w:lang w:val="ru-RU"/>
        </w:rPr>
        <w:t xml:space="preserve"> с предмета и целите на опазване на най-близк</w:t>
      </w:r>
      <w:r w:rsidR="001C4A42">
        <w:rPr>
          <w:rFonts w:ascii="Verdana" w:hAnsi="Verdana"/>
          <w:lang w:val="ru-RU"/>
        </w:rPr>
        <w:t>ата</w:t>
      </w:r>
      <w:r w:rsidR="001C4A42" w:rsidRPr="00DA4676">
        <w:rPr>
          <w:rFonts w:ascii="Verdana" w:hAnsi="Verdana"/>
          <w:lang w:val="ru-RU"/>
        </w:rPr>
        <w:t xml:space="preserve"> защитен</w:t>
      </w:r>
      <w:r w:rsidR="001C4A42">
        <w:rPr>
          <w:rFonts w:ascii="Verdana" w:hAnsi="Verdana"/>
          <w:lang w:val="ru-RU"/>
        </w:rPr>
        <w:t>а</w:t>
      </w:r>
      <w:r w:rsidR="001C4A42" w:rsidRPr="00DA4676">
        <w:rPr>
          <w:rFonts w:ascii="Verdana" w:hAnsi="Verdana"/>
          <w:lang w:val="ru-RU"/>
        </w:rPr>
        <w:t xml:space="preserve"> зон</w:t>
      </w:r>
      <w:r w:rsidR="001C4A42">
        <w:rPr>
          <w:rFonts w:ascii="Verdana" w:hAnsi="Verdana"/>
          <w:lang w:val="ru-RU"/>
        </w:rPr>
        <w:t>а</w:t>
      </w:r>
      <w:r w:rsidR="001C4A42" w:rsidRPr="00DA4676">
        <w:rPr>
          <w:rFonts w:ascii="Verdana" w:hAnsi="Verdana"/>
          <w:lang w:val="ru-RU"/>
        </w:rPr>
        <w:t xml:space="preserve"> </w:t>
      </w:r>
      <w:r w:rsidR="001C4A42" w:rsidRPr="00A96083">
        <w:t xml:space="preserve"> </w:t>
      </w:r>
      <w:r w:rsidR="001C4A42" w:rsidRPr="00A96083">
        <w:rPr>
          <w:rFonts w:ascii="Verdana" w:hAnsi="Verdana"/>
          <w:b/>
          <w:lang w:val="bg-BG"/>
        </w:rPr>
        <w:t>BG000</w:t>
      </w:r>
      <w:r w:rsidR="00174148">
        <w:rPr>
          <w:rFonts w:ascii="Verdana" w:hAnsi="Verdana"/>
          <w:b/>
          <w:lang w:val="bg-BG"/>
        </w:rPr>
        <w:t>0444</w:t>
      </w:r>
      <w:r w:rsidR="001C4A42">
        <w:rPr>
          <w:rFonts w:ascii="Verdana" w:hAnsi="Verdana"/>
          <w:b/>
          <w:lang w:val="bg-BG"/>
        </w:rPr>
        <w:t xml:space="preserve"> „</w:t>
      </w:r>
      <w:r w:rsidR="004C7A3A">
        <w:rPr>
          <w:rFonts w:ascii="Verdana" w:hAnsi="Verdana"/>
          <w:b/>
          <w:lang w:val="bg-BG"/>
        </w:rPr>
        <w:t>Р</w:t>
      </w:r>
      <w:r w:rsidR="0046752D">
        <w:rPr>
          <w:rFonts w:ascii="Verdana" w:hAnsi="Verdana"/>
          <w:b/>
          <w:lang w:val="bg-BG"/>
        </w:rPr>
        <w:t xml:space="preserve">ека </w:t>
      </w:r>
      <w:r w:rsidR="00174148">
        <w:rPr>
          <w:rFonts w:ascii="Verdana" w:hAnsi="Verdana"/>
          <w:b/>
          <w:lang w:val="bg-BG"/>
        </w:rPr>
        <w:t>Пясъчник</w:t>
      </w:r>
      <w:proofErr w:type="gramEnd"/>
      <w:r w:rsidR="001C4A42">
        <w:rPr>
          <w:rFonts w:ascii="Verdana" w:hAnsi="Verdana"/>
          <w:b/>
          <w:lang w:val="bg-BG"/>
        </w:rPr>
        <w:t>“.</w:t>
      </w:r>
      <w:r w:rsidR="001C4A42" w:rsidRPr="00DA4676">
        <w:rPr>
          <w:rFonts w:ascii="Verdana" w:hAnsi="Verdana"/>
          <w:b/>
          <w:lang w:val="ru-RU"/>
        </w:rPr>
        <w:t xml:space="preserve"> </w:t>
      </w:r>
      <w:proofErr w:type="gramStart"/>
      <w:r w:rsidR="001C4A42" w:rsidRPr="00DA4676">
        <w:rPr>
          <w:rFonts w:ascii="Verdana" w:hAnsi="Verdana"/>
          <w:lang w:val="ru-RU"/>
        </w:rPr>
        <w:t>За</w:t>
      </w:r>
      <w:proofErr w:type="gramEnd"/>
      <w:r w:rsidR="001C4A42" w:rsidRPr="00DA4676">
        <w:rPr>
          <w:rFonts w:ascii="Verdana" w:hAnsi="Verdana"/>
          <w:lang w:val="ru-RU"/>
        </w:rPr>
        <w:t xml:space="preserve"> да се извърши оценката, моля да представите </w:t>
      </w:r>
      <w:r w:rsidR="001C4A42" w:rsidRPr="00DA4676">
        <w:rPr>
          <w:rFonts w:ascii="Verdana" w:hAnsi="Verdana"/>
          <w:b/>
          <w:lang w:val="ru-RU"/>
        </w:rPr>
        <w:t>информация на хартиен и цифров носител</w:t>
      </w:r>
      <w:r w:rsidR="001C4A42" w:rsidRPr="00DA4676">
        <w:rPr>
          <w:rFonts w:ascii="Verdana" w:hAnsi="Verdana"/>
          <w:lang w:val="ru-RU"/>
        </w:rPr>
        <w:t>, съобразена с изискванията на чл. 10 от Наредбата</w:t>
      </w:r>
      <w:r w:rsidR="004C7A3A">
        <w:rPr>
          <w:rFonts w:ascii="Verdana" w:hAnsi="Verdana"/>
          <w:lang w:val="ru-RU"/>
        </w:rPr>
        <w:t>.</w:t>
      </w:r>
    </w:p>
    <w:p w:rsidR="00F82CDF" w:rsidRPr="00DA4676" w:rsidRDefault="00F82CDF" w:rsidP="009A6EB4">
      <w:pPr>
        <w:tabs>
          <w:tab w:val="left" w:pos="9639"/>
        </w:tabs>
        <w:jc w:val="both"/>
        <w:rPr>
          <w:rFonts w:ascii="Verdana" w:hAnsi="Verdana"/>
          <w:lang w:val="bg-BG"/>
        </w:rPr>
      </w:pPr>
      <w:proofErr w:type="gramStart"/>
      <w:r w:rsidRPr="00DA4676">
        <w:rPr>
          <w:rFonts w:ascii="Verdana" w:hAnsi="Verdana"/>
          <w:lang w:val="ru-RU"/>
        </w:rPr>
        <w:t>Съгласно чл.2</w:t>
      </w:r>
      <w:r>
        <w:rPr>
          <w:rFonts w:ascii="Verdana" w:hAnsi="Verdana"/>
          <w:lang w:val="ru-RU"/>
        </w:rPr>
        <w:t>,</w:t>
      </w:r>
      <w:r w:rsidRPr="00DA4676">
        <w:rPr>
          <w:rFonts w:ascii="Verdana" w:hAnsi="Verdana"/>
          <w:lang w:val="ru-RU"/>
        </w:rPr>
        <w:t xml:space="preserve"> ал. 1, т.1 от Наредба за условията и реда за извършване на оценка за съвместимост  на планове, програма, проекти и инвестиционни предложения с предмета и целите на опазване на защитените зони /ДВ 73 от 11.09.2007 год./ </w:t>
      </w:r>
      <w:r w:rsidRPr="00DA4676">
        <w:rPr>
          <w:rFonts w:ascii="Verdana" w:hAnsi="Verdana"/>
        </w:rPr>
        <w:t>e</w:t>
      </w:r>
      <w:r w:rsidRPr="00DA4676">
        <w:rPr>
          <w:rFonts w:ascii="Verdana" w:hAnsi="Verdana"/>
          <w:lang w:val="ru-RU"/>
        </w:rPr>
        <w:t xml:space="preserve"> необходимо извършването на  </w:t>
      </w:r>
      <w:r w:rsidRPr="00DA4676">
        <w:rPr>
          <w:rFonts w:ascii="Verdana" w:hAnsi="Verdana"/>
          <w:b/>
          <w:lang w:val="ru-RU"/>
        </w:rPr>
        <w:t>оценка за съвместимост</w:t>
      </w:r>
      <w:r w:rsidRPr="00DA4676">
        <w:rPr>
          <w:rFonts w:ascii="Verdana" w:hAnsi="Verdana"/>
          <w:lang w:val="ru-RU"/>
        </w:rPr>
        <w:t xml:space="preserve"> с предмета и целите на опазване защитен</w:t>
      </w:r>
      <w:r w:rsidR="008309DF">
        <w:rPr>
          <w:rFonts w:ascii="Verdana" w:hAnsi="Verdana"/>
          <w:lang w:val="ru-RU"/>
        </w:rPr>
        <w:t>и</w:t>
      </w:r>
      <w:r w:rsidR="009526CD">
        <w:rPr>
          <w:rFonts w:ascii="Verdana" w:hAnsi="Verdana"/>
          <w:lang w:val="ru-RU"/>
        </w:rPr>
        <w:t>те</w:t>
      </w:r>
      <w:r w:rsidRPr="00DA4676">
        <w:rPr>
          <w:rFonts w:ascii="Verdana" w:hAnsi="Verdana"/>
          <w:lang w:val="ru-RU"/>
        </w:rPr>
        <w:t xml:space="preserve"> зон</w:t>
      </w:r>
      <w:r w:rsidR="008309DF">
        <w:rPr>
          <w:rFonts w:ascii="Verdana" w:hAnsi="Verdana"/>
          <w:lang w:val="ru-RU"/>
        </w:rPr>
        <w:t>и</w:t>
      </w:r>
      <w:r>
        <w:rPr>
          <w:rFonts w:ascii="Verdana" w:hAnsi="Verdana"/>
          <w:b/>
          <w:lang w:val="ru-RU"/>
        </w:rPr>
        <w:t>.</w:t>
      </w:r>
      <w:proofErr w:type="gramEnd"/>
      <w:r w:rsidRPr="00DA4676">
        <w:rPr>
          <w:rFonts w:ascii="Verdana" w:hAnsi="Verdana"/>
          <w:b/>
          <w:lang w:val="ru-RU"/>
        </w:rPr>
        <w:t xml:space="preserve"> </w:t>
      </w:r>
      <w:r w:rsidRPr="00DA4676">
        <w:rPr>
          <w:rFonts w:ascii="Verdana" w:hAnsi="Verdana"/>
          <w:lang w:val="ru-RU"/>
        </w:rPr>
        <w:t xml:space="preserve">За да се извърши оценката, моля да представите </w:t>
      </w:r>
      <w:r w:rsidRPr="00DA4676">
        <w:rPr>
          <w:rFonts w:ascii="Verdana" w:hAnsi="Verdana"/>
          <w:b/>
          <w:lang w:val="ru-RU"/>
        </w:rPr>
        <w:t>информация на хартиен и цифров носител</w:t>
      </w:r>
      <w:r w:rsidRPr="00DA4676">
        <w:rPr>
          <w:rFonts w:ascii="Verdana" w:hAnsi="Verdana"/>
          <w:lang w:val="ru-RU"/>
        </w:rPr>
        <w:t>, съобразена с изискванията на чл. 10 от Наредбата.</w:t>
      </w:r>
    </w:p>
    <w:p w:rsidR="00F82CDF" w:rsidRPr="00DA4676" w:rsidRDefault="00F82CDF" w:rsidP="00D62052">
      <w:pPr>
        <w:tabs>
          <w:tab w:val="left" w:pos="9639"/>
        </w:tabs>
        <w:jc w:val="both"/>
        <w:rPr>
          <w:rFonts w:ascii="Verdana" w:hAnsi="Verdana"/>
          <w:lang w:val="bg-BG"/>
        </w:rPr>
      </w:pPr>
    </w:p>
    <w:p w:rsidR="00F82CDF" w:rsidRPr="00C8758B" w:rsidRDefault="005F0BBF" w:rsidP="00E441B0">
      <w:pPr>
        <w:tabs>
          <w:tab w:val="left" w:pos="9498"/>
        </w:tabs>
        <w:jc w:val="both"/>
        <w:rPr>
          <w:rFonts w:ascii="Verdana" w:hAnsi="Verdana"/>
          <w:lang w:val="ru-RU"/>
        </w:rPr>
      </w:pPr>
      <w:r>
        <w:rPr>
          <w:rFonts w:ascii="Verdana" w:hAnsi="Verdana"/>
          <w:b/>
          <w:lang w:val="bg-BG"/>
        </w:rPr>
        <w:t xml:space="preserve">        </w:t>
      </w:r>
      <w:r w:rsidR="00F82CDF" w:rsidRPr="00202E67">
        <w:rPr>
          <w:rFonts w:ascii="Verdana" w:hAnsi="Verdana"/>
          <w:b/>
          <w:lang w:val="bg-BG"/>
        </w:rPr>
        <w:t>І</w:t>
      </w:r>
      <w:r w:rsidR="00F82CDF">
        <w:rPr>
          <w:rFonts w:ascii="Verdana" w:hAnsi="Verdana"/>
          <w:b/>
          <w:lang w:val="bg-BG"/>
        </w:rPr>
        <w:t xml:space="preserve">ІІ. </w:t>
      </w:r>
      <w:proofErr w:type="gramStart"/>
      <w:r w:rsidR="00F82CDF" w:rsidRPr="00C8758B">
        <w:rPr>
          <w:rFonts w:ascii="Verdana" w:hAnsi="Verdana"/>
          <w:lang w:val="ru-RU"/>
        </w:rPr>
        <w:t xml:space="preserve">Съгласно </w:t>
      </w:r>
      <w:proofErr w:type="spellStart"/>
      <w:r w:rsidR="00F82CDF" w:rsidRPr="00C8758B">
        <w:rPr>
          <w:rFonts w:ascii="Verdana" w:hAnsi="Verdana"/>
          <w:lang w:val="ru-RU"/>
        </w:rPr>
        <w:t>Тарифата</w:t>
      </w:r>
      <w:proofErr w:type="spellEnd"/>
      <w:r w:rsidR="00F82CDF" w:rsidRPr="00C8758B">
        <w:rPr>
          <w:rFonts w:ascii="Verdana" w:hAnsi="Verdana"/>
          <w:lang w:val="ru-RU"/>
        </w:rPr>
        <w:t xml:space="preserve"> за таксите, които се събират в системата на МОСВ /ПМС № 136, ДВ 39 от 2011г</w:t>
      </w:r>
      <w:r w:rsidR="00F82CDF" w:rsidRPr="00192EE2">
        <w:rPr>
          <w:rFonts w:ascii="Verdana" w:hAnsi="Verdana"/>
          <w:lang w:val="bg-BG"/>
        </w:rPr>
        <w:t>.</w:t>
      </w:r>
      <w:r w:rsidR="00F82CDF">
        <w:rPr>
          <w:rFonts w:ascii="Verdana" w:hAnsi="Verdana"/>
          <w:lang w:val="bg-BG"/>
        </w:rPr>
        <w:t xml:space="preserve">, изм. </w:t>
      </w:r>
      <w:r w:rsidR="00BA7184">
        <w:rPr>
          <w:rFonts w:ascii="Verdana" w:hAnsi="Verdana"/>
          <w:lang w:val="bg-BG"/>
        </w:rPr>
        <w:t>и доп</w:t>
      </w:r>
      <w:r w:rsidR="00F82CDF">
        <w:rPr>
          <w:rFonts w:ascii="Verdana" w:hAnsi="Verdana"/>
          <w:lang w:val="bg-BG"/>
        </w:rPr>
        <w:t>.</w:t>
      </w:r>
      <w:r w:rsidR="00F82CDF">
        <w:rPr>
          <w:rFonts w:ascii="Verdana" w:hAnsi="Verdana"/>
          <w:lang w:val="ru-RU"/>
        </w:rPr>
        <w:t xml:space="preserve">/ </w:t>
      </w:r>
      <w:r w:rsidR="00F82CDF" w:rsidRPr="00C8758B">
        <w:rPr>
          <w:rFonts w:ascii="Verdana" w:hAnsi="Verdana"/>
          <w:lang w:val="ru-RU"/>
        </w:rPr>
        <w:t xml:space="preserve">за издаване на </w:t>
      </w:r>
      <w:r w:rsidR="00F82CDF">
        <w:rPr>
          <w:rFonts w:ascii="Verdana" w:hAnsi="Verdana"/>
          <w:b/>
          <w:lang w:val="ru-RU"/>
        </w:rPr>
        <w:t xml:space="preserve">Решение за преценяване </w:t>
      </w:r>
      <w:r w:rsidR="00F82CDF" w:rsidRPr="00C8758B">
        <w:rPr>
          <w:rFonts w:ascii="Verdana" w:hAnsi="Verdana"/>
          <w:b/>
          <w:lang w:val="ru-RU"/>
        </w:rPr>
        <w:t xml:space="preserve">необходимостта от извършване на ЕО и Решение за оценка на съвместимост </w:t>
      </w:r>
      <w:r w:rsidR="00F82CDF" w:rsidRPr="00C8758B">
        <w:rPr>
          <w:rFonts w:ascii="Verdana" w:hAnsi="Verdana"/>
          <w:lang w:val="ru-RU"/>
        </w:rPr>
        <w:t xml:space="preserve">е </w:t>
      </w:r>
      <w:r w:rsidR="00F82CDF">
        <w:rPr>
          <w:rFonts w:ascii="Verdana" w:hAnsi="Verdana"/>
          <w:lang w:val="ru-RU"/>
        </w:rPr>
        <w:t xml:space="preserve">нужно да внесете по банков път </w:t>
      </w:r>
      <w:r w:rsidR="00F82CDF" w:rsidRPr="00C8758B">
        <w:rPr>
          <w:rFonts w:ascii="Verdana" w:hAnsi="Verdana"/>
          <w:lang w:val="ru-RU"/>
        </w:rPr>
        <w:t xml:space="preserve">на РИОСВ гр. Пловдив </w:t>
      </w:r>
      <w:r w:rsidR="00F82CDF" w:rsidRPr="00C8758B">
        <w:rPr>
          <w:rFonts w:ascii="Verdana" w:hAnsi="Verdana"/>
          <w:b/>
          <w:lang w:val="ru-RU"/>
        </w:rPr>
        <w:t>/</w:t>
      </w:r>
      <w:r w:rsidR="00F82CDF" w:rsidRPr="00C8758B">
        <w:rPr>
          <w:rFonts w:ascii="Verdana" w:hAnsi="Verdana"/>
          <w:lang w:val="ru-RU"/>
        </w:rPr>
        <w:t xml:space="preserve"> </w:t>
      </w:r>
      <w:r w:rsidR="00F82CDF" w:rsidRPr="00C8758B">
        <w:rPr>
          <w:rFonts w:ascii="Verdana" w:hAnsi="Verdana"/>
          <w:b/>
          <w:bCs/>
          <w:lang w:val="ru-RU"/>
        </w:rPr>
        <w:t>"</w:t>
      </w:r>
      <w:proofErr w:type="spellStart"/>
      <w:r w:rsidR="00F82CDF" w:rsidRPr="00C8758B">
        <w:rPr>
          <w:rFonts w:ascii="Verdana" w:hAnsi="Verdana"/>
          <w:b/>
          <w:bCs/>
          <w:lang w:val="ru-RU"/>
        </w:rPr>
        <w:t>УниКредит</w:t>
      </w:r>
      <w:proofErr w:type="spellEnd"/>
      <w:r w:rsidR="00F82CDF" w:rsidRPr="00C8758B">
        <w:rPr>
          <w:rFonts w:ascii="Verdana" w:hAnsi="Verdana"/>
          <w:b/>
          <w:bCs/>
          <w:lang w:val="ru-RU"/>
        </w:rPr>
        <w:t xml:space="preserve"> </w:t>
      </w:r>
      <w:proofErr w:type="spellStart"/>
      <w:r w:rsidR="00F82CDF" w:rsidRPr="00C8758B">
        <w:rPr>
          <w:rFonts w:ascii="Verdana" w:hAnsi="Verdana"/>
          <w:b/>
          <w:bCs/>
          <w:lang w:val="ru-RU"/>
        </w:rPr>
        <w:t>Булбанк</w:t>
      </w:r>
      <w:proofErr w:type="spellEnd"/>
      <w:r w:rsidR="00F82CDF" w:rsidRPr="00C8758B">
        <w:rPr>
          <w:rFonts w:ascii="Verdana" w:hAnsi="Verdana"/>
          <w:b/>
          <w:bCs/>
          <w:lang w:val="ru-RU"/>
        </w:rPr>
        <w:t xml:space="preserve"> АД, клон Пловдив, </w:t>
      </w:r>
      <w:r w:rsidR="00F82CDF" w:rsidRPr="00192EE2">
        <w:rPr>
          <w:rFonts w:ascii="Verdana" w:hAnsi="Verdana"/>
          <w:b/>
          <w:bCs/>
        </w:rPr>
        <w:t>IBAN</w:t>
      </w:r>
      <w:r w:rsidR="00F82CDF" w:rsidRPr="00C8758B">
        <w:rPr>
          <w:rFonts w:ascii="Verdana" w:hAnsi="Verdana"/>
          <w:b/>
          <w:bCs/>
          <w:lang w:val="ru-RU"/>
        </w:rPr>
        <w:t xml:space="preserve"> сметка В</w:t>
      </w:r>
      <w:r w:rsidR="00F82CDF" w:rsidRPr="00192EE2">
        <w:rPr>
          <w:rFonts w:ascii="Verdana" w:hAnsi="Verdana"/>
          <w:b/>
          <w:bCs/>
        </w:rPr>
        <w:t>G</w:t>
      </w:r>
      <w:r w:rsidR="00F82CDF" w:rsidRPr="00C8758B">
        <w:rPr>
          <w:rFonts w:ascii="Verdana" w:hAnsi="Verdana"/>
          <w:b/>
          <w:bCs/>
          <w:lang w:val="ru-RU"/>
        </w:rPr>
        <w:t>43</w:t>
      </w:r>
      <w:r w:rsidR="00F82CDF" w:rsidRPr="00192EE2">
        <w:rPr>
          <w:rFonts w:ascii="Verdana" w:hAnsi="Verdana"/>
          <w:b/>
          <w:bCs/>
        </w:rPr>
        <w:t>UNC</w:t>
      </w:r>
      <w:r w:rsidR="00F82CDF" w:rsidRPr="00C8758B">
        <w:rPr>
          <w:rFonts w:ascii="Verdana" w:hAnsi="Verdana"/>
          <w:b/>
          <w:bCs/>
          <w:lang w:val="ru-RU"/>
        </w:rPr>
        <w:t xml:space="preserve"> </w:t>
      </w:r>
      <w:r w:rsidR="00F82CDF" w:rsidRPr="00192EE2">
        <w:rPr>
          <w:rFonts w:ascii="Verdana" w:hAnsi="Verdana"/>
          <w:b/>
          <w:bCs/>
        </w:rPr>
        <w:t>R</w:t>
      </w:r>
      <w:r w:rsidR="00F82CDF" w:rsidRPr="00C8758B">
        <w:rPr>
          <w:rFonts w:ascii="Verdana" w:hAnsi="Verdana"/>
          <w:b/>
          <w:bCs/>
          <w:lang w:val="ru-RU"/>
        </w:rPr>
        <w:t xml:space="preserve">70003119330825  </w:t>
      </w:r>
      <w:r w:rsidR="00F82CDF" w:rsidRPr="00192EE2">
        <w:rPr>
          <w:rFonts w:ascii="Verdana" w:hAnsi="Verdana"/>
          <w:b/>
          <w:bCs/>
        </w:rPr>
        <w:t>BIC</w:t>
      </w:r>
      <w:r w:rsidR="00F82CDF" w:rsidRPr="00C8758B">
        <w:rPr>
          <w:rFonts w:ascii="Verdana" w:hAnsi="Verdana"/>
          <w:b/>
          <w:bCs/>
          <w:lang w:val="ru-RU"/>
        </w:rPr>
        <w:t xml:space="preserve"> </w:t>
      </w:r>
      <w:r w:rsidR="00F82CDF" w:rsidRPr="00192EE2">
        <w:rPr>
          <w:rFonts w:ascii="Verdana" w:hAnsi="Verdana"/>
          <w:b/>
          <w:bCs/>
        </w:rPr>
        <w:t>UNCRBGSF</w:t>
      </w:r>
      <w:r w:rsidR="00F82CDF" w:rsidRPr="00C8758B">
        <w:rPr>
          <w:rFonts w:ascii="Verdana" w:hAnsi="Verdana"/>
          <w:b/>
          <w:bCs/>
          <w:lang w:val="ru-RU"/>
        </w:rPr>
        <w:t xml:space="preserve"> </w:t>
      </w:r>
      <w:r w:rsidR="00F82CDF" w:rsidRPr="00C8758B">
        <w:rPr>
          <w:rFonts w:ascii="Verdana" w:hAnsi="Verdana"/>
          <w:b/>
          <w:lang w:val="ru-RU"/>
        </w:rPr>
        <w:t xml:space="preserve">/ </w:t>
      </w:r>
      <w:proofErr w:type="spellStart"/>
      <w:r w:rsidR="00F82CDF" w:rsidRPr="00C8758B">
        <w:rPr>
          <w:rFonts w:ascii="Verdana" w:hAnsi="Verdana"/>
          <w:lang w:val="ru-RU"/>
        </w:rPr>
        <w:t>сумата</w:t>
      </w:r>
      <w:proofErr w:type="spellEnd"/>
      <w:proofErr w:type="gramEnd"/>
      <w:r w:rsidR="00F82CDF" w:rsidRPr="00C8758B">
        <w:rPr>
          <w:rFonts w:ascii="Verdana" w:hAnsi="Verdana"/>
          <w:lang w:val="ru-RU"/>
        </w:rPr>
        <w:t xml:space="preserve"> от</w:t>
      </w:r>
      <w:r w:rsidR="00F82CDF">
        <w:rPr>
          <w:rFonts w:ascii="Verdana" w:hAnsi="Verdana"/>
          <w:b/>
          <w:lang w:val="ru-RU"/>
        </w:rPr>
        <w:t xml:space="preserve"> 4</w:t>
      </w:r>
      <w:r w:rsidR="00F82CDF" w:rsidRPr="00C8758B">
        <w:rPr>
          <w:rFonts w:ascii="Verdana" w:hAnsi="Verdana"/>
          <w:b/>
          <w:lang w:val="ru-RU"/>
        </w:rPr>
        <w:t>00</w:t>
      </w:r>
      <w:r w:rsidR="00F82CDF">
        <w:rPr>
          <w:rFonts w:ascii="Verdana" w:hAnsi="Verdana"/>
          <w:b/>
          <w:lang w:val="ru-RU"/>
        </w:rPr>
        <w:t xml:space="preserve"> </w:t>
      </w:r>
      <w:proofErr w:type="spellStart"/>
      <w:r w:rsidR="00F82CDF" w:rsidRPr="00C8758B">
        <w:rPr>
          <w:rFonts w:ascii="Verdana" w:hAnsi="Verdana"/>
          <w:b/>
          <w:lang w:val="ru-RU"/>
        </w:rPr>
        <w:t>лв</w:t>
      </w:r>
      <w:proofErr w:type="spellEnd"/>
      <w:r w:rsidR="00F82CDF" w:rsidRPr="00C8758B">
        <w:rPr>
          <w:rFonts w:ascii="Verdana" w:hAnsi="Verdana"/>
          <w:b/>
          <w:lang w:val="ru-RU"/>
        </w:rPr>
        <w:t>.</w:t>
      </w:r>
      <w:r w:rsidR="00F82CDF" w:rsidRPr="00C8758B">
        <w:rPr>
          <w:rFonts w:ascii="Verdana" w:hAnsi="Verdana"/>
          <w:lang w:val="ru-RU"/>
        </w:rPr>
        <w:t xml:space="preserve"> </w:t>
      </w:r>
    </w:p>
    <w:p w:rsidR="00F82CDF" w:rsidRPr="000543C5" w:rsidRDefault="00F82CDF" w:rsidP="00CA3F9B">
      <w:pPr>
        <w:tabs>
          <w:tab w:val="left" w:pos="9498"/>
        </w:tabs>
        <w:jc w:val="both"/>
        <w:rPr>
          <w:rFonts w:ascii="Verdana" w:hAnsi="Verdana"/>
          <w:b/>
          <w:bCs/>
          <w:lang w:val="ru-RU"/>
        </w:rPr>
      </w:pPr>
      <w:r w:rsidRPr="00C8758B">
        <w:rPr>
          <w:rFonts w:ascii="Verdana" w:hAnsi="Verdana"/>
          <w:lang w:val="ru-RU"/>
        </w:rPr>
        <w:lastRenderedPageBreak/>
        <w:t xml:space="preserve">След </w:t>
      </w:r>
      <w:proofErr w:type="spellStart"/>
      <w:r w:rsidRPr="00C8758B">
        <w:rPr>
          <w:rFonts w:ascii="Verdana" w:hAnsi="Verdana"/>
          <w:lang w:val="ru-RU"/>
        </w:rPr>
        <w:t>представяне</w:t>
      </w:r>
      <w:proofErr w:type="spellEnd"/>
      <w:r w:rsidRPr="00C8758B">
        <w:rPr>
          <w:rFonts w:ascii="Verdana" w:hAnsi="Verdana"/>
          <w:lang w:val="ru-RU"/>
        </w:rPr>
        <w:t xml:space="preserve"> на </w:t>
      </w:r>
      <w:proofErr w:type="spellStart"/>
      <w:r w:rsidRPr="00C8758B">
        <w:rPr>
          <w:rFonts w:ascii="Verdana" w:hAnsi="Verdana"/>
          <w:lang w:val="ru-RU"/>
        </w:rPr>
        <w:t>горепосочената</w:t>
      </w:r>
      <w:proofErr w:type="spellEnd"/>
      <w:r w:rsidRPr="00C8758B">
        <w:rPr>
          <w:rFonts w:ascii="Verdana" w:hAnsi="Verdana"/>
          <w:lang w:val="ru-RU"/>
        </w:rPr>
        <w:t xml:space="preserve"> документация, РИОСВ</w:t>
      </w:r>
      <w:r w:rsidR="00CA3F9B">
        <w:rPr>
          <w:rFonts w:ascii="Verdana" w:hAnsi="Verdana"/>
          <w:lang w:val="ru-RU"/>
        </w:rPr>
        <w:t xml:space="preserve"> </w:t>
      </w:r>
      <w:r w:rsidRPr="00C8758B">
        <w:rPr>
          <w:rFonts w:ascii="Verdana" w:hAnsi="Verdana"/>
          <w:lang w:val="ru-RU"/>
        </w:rPr>
        <w:t xml:space="preserve">Пловдив ще </w:t>
      </w:r>
      <w:proofErr w:type="spellStart"/>
      <w:r w:rsidRPr="00C8758B">
        <w:rPr>
          <w:rFonts w:ascii="Verdana" w:hAnsi="Verdana"/>
          <w:lang w:val="ru-RU"/>
        </w:rPr>
        <w:t>прецени</w:t>
      </w:r>
      <w:proofErr w:type="spellEnd"/>
      <w:r w:rsidRPr="00C8758B">
        <w:rPr>
          <w:rFonts w:ascii="Verdana" w:hAnsi="Verdana"/>
          <w:lang w:val="ru-RU"/>
        </w:rPr>
        <w:t xml:space="preserve"> необходимостта  от </w:t>
      </w:r>
      <w:proofErr w:type="spellStart"/>
      <w:r w:rsidRPr="00C8758B">
        <w:rPr>
          <w:rFonts w:ascii="Verdana" w:hAnsi="Verdana"/>
          <w:lang w:val="ru-RU"/>
        </w:rPr>
        <w:t>изготвяне</w:t>
      </w:r>
      <w:proofErr w:type="spellEnd"/>
      <w:r w:rsidRPr="00C8758B">
        <w:rPr>
          <w:rFonts w:ascii="Verdana" w:hAnsi="Verdana"/>
          <w:lang w:val="ru-RU"/>
        </w:rPr>
        <w:t xml:space="preserve"> на ЕО,  съгласно чл.14 ал. 1 от горната Наредба. </w:t>
      </w:r>
    </w:p>
    <w:p w:rsidR="00F82CDF" w:rsidRDefault="00F82CDF" w:rsidP="000472B9">
      <w:pPr>
        <w:tabs>
          <w:tab w:val="left" w:pos="9639"/>
        </w:tabs>
        <w:jc w:val="both"/>
        <w:rPr>
          <w:rFonts w:ascii="Verdana" w:hAnsi="Verdana"/>
          <w:lang w:val="bg-BG"/>
        </w:rPr>
      </w:pPr>
    </w:p>
    <w:p w:rsidR="005F0BBF" w:rsidRDefault="005F0BBF" w:rsidP="000472B9">
      <w:pPr>
        <w:tabs>
          <w:tab w:val="left" w:pos="9639"/>
        </w:tabs>
        <w:jc w:val="both"/>
        <w:rPr>
          <w:rFonts w:ascii="Verdana" w:hAnsi="Verdana"/>
          <w:b/>
          <w:lang w:val="bg-BG"/>
        </w:rPr>
      </w:pPr>
    </w:p>
    <w:p w:rsidR="00F82CDF" w:rsidRPr="00126594" w:rsidRDefault="00F82CDF" w:rsidP="000472B9">
      <w:pPr>
        <w:tabs>
          <w:tab w:val="left" w:pos="9639"/>
        </w:tabs>
        <w:jc w:val="both"/>
        <w:rPr>
          <w:rFonts w:ascii="Verdana" w:hAnsi="Verdana"/>
          <w:lang w:val="bg-BG"/>
        </w:rPr>
      </w:pPr>
      <w:r w:rsidRPr="000472B9">
        <w:rPr>
          <w:rFonts w:ascii="Verdana" w:hAnsi="Verdana"/>
          <w:b/>
          <w:lang w:val="bg-BG"/>
        </w:rPr>
        <w:t>ВАЖНО:</w:t>
      </w:r>
      <w:r w:rsidRPr="00126594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Уведомяваме Ви, че съгласно чл. </w:t>
      </w:r>
      <w:r>
        <w:rPr>
          <w:rFonts w:ascii="Verdana" w:hAnsi="Verdana"/>
        </w:rPr>
        <w:t>7</w:t>
      </w:r>
      <w:r>
        <w:rPr>
          <w:rFonts w:ascii="Verdana" w:hAnsi="Verdana"/>
          <w:lang w:val="bg-BG"/>
        </w:rPr>
        <w:t xml:space="preserve">а, ал.5 от Наредбата за ЕО, процедурата по ЕО ще бъде прекратена, ако в рамките на 12 месеца Възложителят не изпълни </w:t>
      </w:r>
      <w:proofErr w:type="gramStart"/>
      <w:r>
        <w:rPr>
          <w:rFonts w:ascii="Verdana" w:hAnsi="Verdana"/>
          <w:lang w:val="bg-BG"/>
        </w:rPr>
        <w:t>указанията  в</w:t>
      </w:r>
      <w:proofErr w:type="gramEnd"/>
      <w:r>
        <w:rPr>
          <w:rFonts w:ascii="Verdana" w:hAnsi="Verdana"/>
          <w:lang w:val="bg-BG"/>
        </w:rPr>
        <w:t xml:space="preserve"> настоящото писмо. </w:t>
      </w:r>
    </w:p>
    <w:p w:rsidR="00F82CDF" w:rsidRDefault="00F82CDF" w:rsidP="00D62052">
      <w:pPr>
        <w:tabs>
          <w:tab w:val="left" w:pos="9639"/>
        </w:tabs>
        <w:jc w:val="both"/>
        <w:rPr>
          <w:rFonts w:ascii="Verdana" w:hAnsi="Verdana"/>
          <w:bCs/>
          <w:lang w:val="bg-BG"/>
        </w:rPr>
      </w:pPr>
    </w:p>
    <w:p w:rsidR="00F82CDF" w:rsidRDefault="00F82CDF" w:rsidP="00D62052">
      <w:pPr>
        <w:tabs>
          <w:tab w:val="left" w:pos="9639"/>
        </w:tabs>
        <w:jc w:val="both"/>
        <w:rPr>
          <w:rFonts w:ascii="Verdana" w:hAnsi="Verdana"/>
          <w:bCs/>
          <w:lang w:val="bg-BG"/>
        </w:rPr>
      </w:pPr>
    </w:p>
    <w:p w:rsidR="008309DF" w:rsidRDefault="008309DF" w:rsidP="00D62052">
      <w:pPr>
        <w:tabs>
          <w:tab w:val="left" w:pos="9639"/>
        </w:tabs>
        <w:jc w:val="both"/>
        <w:rPr>
          <w:rFonts w:ascii="Verdana" w:hAnsi="Verdana"/>
          <w:bCs/>
          <w:lang w:val="bg-BG"/>
        </w:rPr>
      </w:pPr>
    </w:p>
    <w:p w:rsidR="00F82CDF" w:rsidRDefault="00F82CDF" w:rsidP="00D70910">
      <w:pPr>
        <w:jc w:val="both"/>
        <w:rPr>
          <w:rFonts w:ascii="Verdana" w:hAnsi="Verdana"/>
          <w:b/>
          <w:lang w:val="ru-RU"/>
        </w:rPr>
      </w:pPr>
      <w:r w:rsidRPr="00D70910">
        <w:rPr>
          <w:rFonts w:ascii="Verdana" w:hAnsi="Verdana"/>
          <w:b/>
          <w:lang w:val="ru-RU"/>
        </w:rPr>
        <w:t>С уважение,</w:t>
      </w:r>
    </w:p>
    <w:p w:rsidR="00F82CDF" w:rsidRPr="00D70910" w:rsidRDefault="00F82CDF" w:rsidP="00D70910">
      <w:pPr>
        <w:jc w:val="both"/>
        <w:rPr>
          <w:rFonts w:ascii="Verdana" w:hAnsi="Verdana"/>
          <w:b/>
          <w:lang w:val="ru-RU"/>
        </w:rPr>
      </w:pPr>
      <w:r w:rsidRPr="00D70910">
        <w:rPr>
          <w:rFonts w:ascii="Verdana" w:hAnsi="Verdana"/>
          <w:b/>
          <w:lang w:val="ru-RU"/>
        </w:rPr>
        <w:t xml:space="preserve">Доц. Стефан </w:t>
      </w:r>
      <w:proofErr w:type="spellStart"/>
      <w:r w:rsidRPr="00D70910">
        <w:rPr>
          <w:rFonts w:ascii="Verdana" w:hAnsi="Verdana"/>
          <w:b/>
          <w:lang w:val="ru-RU"/>
        </w:rPr>
        <w:t>Шилев</w:t>
      </w:r>
      <w:proofErr w:type="spellEnd"/>
    </w:p>
    <w:p w:rsidR="00F82CDF" w:rsidRDefault="00F82CDF" w:rsidP="00D70910">
      <w:pPr>
        <w:jc w:val="both"/>
        <w:rPr>
          <w:rFonts w:ascii="Verdana" w:hAnsi="Verdana"/>
          <w:lang w:val="ru-RU"/>
        </w:rPr>
      </w:pPr>
      <w:r w:rsidRPr="00D70910">
        <w:rPr>
          <w:rFonts w:ascii="Verdana" w:hAnsi="Verdana"/>
          <w:lang w:val="ru-RU"/>
        </w:rPr>
        <w:t xml:space="preserve">Директор на  РИОСВ - Пловдив  </w:t>
      </w:r>
    </w:p>
    <w:p w:rsidR="00F82CDF" w:rsidRDefault="00F82CDF" w:rsidP="00D70910">
      <w:pPr>
        <w:jc w:val="both"/>
        <w:rPr>
          <w:rFonts w:ascii="Verdana" w:hAnsi="Verdana"/>
          <w:lang w:val="ru-RU"/>
        </w:rPr>
      </w:pPr>
    </w:p>
    <w:p w:rsidR="0046752D" w:rsidRDefault="0046752D" w:rsidP="0046752D">
      <w:pPr>
        <w:pStyle w:val="a5"/>
        <w:tabs>
          <w:tab w:val="left" w:pos="1500"/>
        </w:tabs>
        <w:ind w:left="-540"/>
        <w:jc w:val="both"/>
        <w:rPr>
          <w:rFonts w:ascii="Verdana" w:hAnsi="Verdana"/>
          <w:bCs/>
          <w:lang w:val="ru-RU"/>
        </w:rPr>
      </w:pPr>
      <w:r>
        <w:rPr>
          <w:rFonts w:ascii="Verdana" w:hAnsi="Verdana"/>
          <w:bCs/>
          <w:lang w:val="ru-RU"/>
        </w:rPr>
        <w:t xml:space="preserve">         </w:t>
      </w:r>
    </w:p>
    <w:p w:rsidR="00174148" w:rsidRDefault="00174148" w:rsidP="0046752D">
      <w:pPr>
        <w:pStyle w:val="a5"/>
        <w:tabs>
          <w:tab w:val="left" w:pos="1500"/>
        </w:tabs>
        <w:ind w:left="-540"/>
        <w:jc w:val="both"/>
        <w:rPr>
          <w:rFonts w:ascii="Verdana" w:hAnsi="Verdana"/>
          <w:bCs/>
          <w:lang w:val="ru-RU"/>
        </w:rPr>
      </w:pPr>
    </w:p>
    <w:p w:rsidR="0046752D" w:rsidRDefault="0046752D" w:rsidP="0046752D">
      <w:pPr>
        <w:pStyle w:val="a5"/>
        <w:tabs>
          <w:tab w:val="left" w:pos="1500"/>
        </w:tabs>
        <w:ind w:left="-540"/>
        <w:jc w:val="both"/>
        <w:rPr>
          <w:rFonts w:ascii="Verdana" w:hAnsi="Verdana"/>
          <w:bCs/>
          <w:lang w:val="ru-RU"/>
        </w:rPr>
      </w:pPr>
    </w:p>
    <w:p w:rsidR="006E2DE6" w:rsidRPr="009C752C" w:rsidRDefault="006E2DE6" w:rsidP="00887810">
      <w:pPr>
        <w:rPr>
          <w:rFonts w:ascii="Verdana" w:hAnsi="Verdana"/>
          <w:color w:val="FFFFFF" w:themeColor="background1"/>
          <w:lang w:val="ru-RU"/>
        </w:rPr>
      </w:pPr>
      <w:bookmarkStart w:id="0" w:name="_GoBack"/>
      <w:bookmarkEnd w:id="0"/>
    </w:p>
    <w:sectPr w:rsidR="006E2DE6" w:rsidRPr="009C752C" w:rsidSect="001C4A42">
      <w:footerReference w:type="default" r:id="rId9"/>
      <w:headerReference w:type="first" r:id="rId10"/>
      <w:footerReference w:type="first" r:id="rId11"/>
      <w:pgSz w:w="11907" w:h="16840" w:code="9"/>
      <w:pgMar w:top="1134" w:right="1134" w:bottom="284" w:left="1559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62DF" w:rsidRDefault="006762DF">
      <w:r>
        <w:separator/>
      </w:r>
    </w:p>
  </w:endnote>
  <w:endnote w:type="continuationSeparator" w:id="0">
    <w:p w:rsidR="006762DF" w:rsidRDefault="006762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2CDF" w:rsidRDefault="003A00C3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0BB96803" wp14:editId="62D7E7D2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54990" cy="403225"/>
              <wp:effectExtent l="0" t="0" r="17145" b="1651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499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82CDF" w:rsidRDefault="00F96C21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62F7E15D" wp14:editId="5A8DA724">
                                <wp:extent cx="334010" cy="302260"/>
                                <wp:effectExtent l="19050" t="0" r="8890" b="0"/>
                                <wp:docPr id="1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3.7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" strokecolor="white">
              <v:textbox style="mso-fit-shape-to-text:t">
                <w:txbxContent>
                  <w:p w:rsidR="00F82CDF" w:rsidRDefault="00F96C21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62F7E15D" wp14:editId="5A8DA724">
                          <wp:extent cx="334010" cy="302260"/>
                          <wp:effectExtent l="19050" t="0" r="8890" b="0"/>
                          <wp:docPr id="1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F82CDF">
      <w:rPr>
        <w:sz w:val="16"/>
        <w:szCs w:val="16"/>
        <w:lang w:val="bg-BG"/>
      </w:rPr>
      <w:t xml:space="preserve">                </w:t>
    </w:r>
    <w:r w:rsidR="00F82CDF" w:rsidRPr="008F4D94">
      <w:rPr>
        <w:sz w:val="16"/>
        <w:szCs w:val="16"/>
        <w:lang w:val="ru-RU"/>
      </w:rPr>
      <w:t>4000</w:t>
    </w:r>
    <w:r w:rsidR="00F82CDF" w:rsidRPr="00AA60B8">
      <w:rPr>
        <w:sz w:val="16"/>
        <w:szCs w:val="16"/>
        <w:lang w:val="ru-RU"/>
      </w:rPr>
      <w:t xml:space="preserve">, </w:t>
    </w:r>
    <w:r w:rsidR="00F82CDF" w:rsidRPr="008F4D94">
      <w:rPr>
        <w:sz w:val="16"/>
        <w:szCs w:val="16"/>
        <w:lang w:val="ru-RU"/>
      </w:rPr>
      <w:t>гр. Пловдив</w:t>
    </w:r>
    <w:r w:rsidR="00F82CDF" w:rsidRPr="00AF0D98">
      <w:rPr>
        <w:sz w:val="16"/>
        <w:szCs w:val="16"/>
        <w:lang w:val="ru-RU"/>
      </w:rPr>
      <w:t>,</w:t>
    </w:r>
    <w:r w:rsidR="00F82CDF" w:rsidRPr="008F4D94">
      <w:rPr>
        <w:sz w:val="16"/>
        <w:szCs w:val="16"/>
        <w:lang w:val="ru-RU"/>
      </w:rPr>
      <w:t xml:space="preserve">  бул. “Марица” №122, </w:t>
    </w:r>
    <w:proofErr w:type="spellStart"/>
    <w:r w:rsidR="00F82CDF" w:rsidRPr="008F4D94">
      <w:rPr>
        <w:sz w:val="16"/>
        <w:szCs w:val="16"/>
        <w:lang w:val="ru-RU"/>
      </w:rPr>
      <w:t>тел.</w:t>
    </w:r>
    <w:proofErr w:type="gramStart"/>
    <w:r w:rsidR="00F82CDF" w:rsidRPr="008F4D94">
      <w:rPr>
        <w:sz w:val="16"/>
        <w:szCs w:val="16"/>
        <w:lang w:val="ru-RU"/>
      </w:rPr>
      <w:t>,ф</w:t>
    </w:r>
    <w:proofErr w:type="gramEnd"/>
    <w:r w:rsidR="00F82CDF" w:rsidRPr="008F4D94">
      <w:rPr>
        <w:sz w:val="16"/>
        <w:szCs w:val="16"/>
        <w:lang w:val="ru-RU"/>
      </w:rPr>
      <w:t>акс</w:t>
    </w:r>
    <w:proofErr w:type="spellEnd"/>
    <w:r w:rsidR="00F82CDF" w:rsidRPr="008F4D94">
      <w:rPr>
        <w:sz w:val="16"/>
        <w:szCs w:val="16"/>
        <w:lang w:val="ru-RU"/>
      </w:rPr>
      <w:t xml:space="preserve"> 032/628-994 в.101,  </w:t>
    </w:r>
  </w:p>
  <w:p w:rsidR="00F82CDF" w:rsidRPr="00C8758B" w:rsidRDefault="00F82CDF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9"/>
          <w:sz w:val="16"/>
          <w:szCs w:val="16"/>
          <w:u w:val="none"/>
        </w:rPr>
        <w:t>riosv</w:t>
      </w:r>
      <w:r w:rsidRPr="00CF6C31">
        <w:rPr>
          <w:rStyle w:val="a9"/>
          <w:sz w:val="16"/>
          <w:szCs w:val="16"/>
          <w:u w:val="none"/>
          <w:lang w:val="ru-RU"/>
        </w:rPr>
        <w:t>_</w:t>
      </w:r>
      <w:r w:rsidRPr="00CF6C31">
        <w:rPr>
          <w:rStyle w:val="a9"/>
          <w:sz w:val="16"/>
          <w:szCs w:val="16"/>
          <w:u w:val="none"/>
        </w:rPr>
        <w:t>plovdiv</w:t>
      </w:r>
      <w:r w:rsidRPr="00CF6C31">
        <w:rPr>
          <w:rStyle w:val="a9"/>
          <w:sz w:val="16"/>
          <w:szCs w:val="16"/>
          <w:u w:val="none"/>
          <w:lang w:val="ru-RU"/>
        </w:rPr>
        <w:t>@</w:t>
      </w:r>
      <w:r w:rsidRPr="00CF6C31">
        <w:rPr>
          <w:rStyle w:val="a9"/>
          <w:sz w:val="16"/>
          <w:szCs w:val="16"/>
          <w:u w:val="none"/>
        </w:rPr>
        <w:t>dir</w:t>
      </w:r>
      <w:r w:rsidRPr="00CF6C31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9"/>
          <w:sz w:val="16"/>
          <w:szCs w:val="16"/>
          <w:u w:val="none"/>
        </w:rPr>
        <w:t>http</w:t>
      </w:r>
      <w:r w:rsidRPr="00C8758B">
        <w:rPr>
          <w:rStyle w:val="a9"/>
          <w:sz w:val="16"/>
          <w:szCs w:val="16"/>
          <w:u w:val="none"/>
          <w:lang w:val="ru-RU"/>
        </w:rPr>
        <w:t>://</w:t>
      </w:r>
      <w:r w:rsidRPr="00CF6C31">
        <w:rPr>
          <w:rStyle w:val="a9"/>
          <w:sz w:val="16"/>
          <w:szCs w:val="16"/>
          <w:u w:val="none"/>
        </w:rPr>
        <w:t>plovdiv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riosv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com</w:t>
      </w:r>
    </w:hyperlink>
  </w:p>
  <w:p w:rsidR="00F82CDF" w:rsidRDefault="00F82CDF" w:rsidP="0089514A">
    <w:pPr>
      <w:pStyle w:val="a5"/>
      <w:jc w:val="center"/>
      <w:rPr>
        <w:lang w:val="bg-BG"/>
      </w:rPr>
    </w:pPr>
  </w:p>
  <w:p w:rsidR="00F82CDF" w:rsidRPr="00C8758B" w:rsidRDefault="00F82CDF" w:rsidP="0089514A">
    <w:pPr>
      <w:pStyle w:val="a5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2CDF" w:rsidRDefault="003A00C3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3CDB53B4" wp14:editId="4526EA6B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54990" cy="403225"/>
              <wp:effectExtent l="0" t="0" r="17145" b="1651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499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82CDF" w:rsidRDefault="00F96C21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395DD4BA" wp14:editId="5FB6B59D">
                                <wp:extent cx="334010" cy="302260"/>
                                <wp:effectExtent l="19050" t="0" r="8890" b="0"/>
                                <wp:docPr id="4" name="Картина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3.7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" strokecolor="white">
              <v:textbox style="mso-fit-shape-to-text:t">
                <w:txbxContent>
                  <w:p w:rsidR="00F82CDF" w:rsidRDefault="00F96C21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395DD4BA" wp14:editId="5FB6B59D">
                          <wp:extent cx="334010" cy="302260"/>
                          <wp:effectExtent l="19050" t="0" r="8890" b="0"/>
                          <wp:docPr id="4" name="Картина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F82CDF">
      <w:rPr>
        <w:sz w:val="16"/>
        <w:szCs w:val="16"/>
        <w:lang w:val="bg-BG"/>
      </w:rPr>
      <w:t xml:space="preserve">                </w:t>
    </w:r>
    <w:r w:rsidR="00F82CDF" w:rsidRPr="008F4D94">
      <w:rPr>
        <w:sz w:val="16"/>
        <w:szCs w:val="16"/>
        <w:lang w:val="ru-RU"/>
      </w:rPr>
      <w:t>4000</w:t>
    </w:r>
    <w:r w:rsidR="00F82CDF" w:rsidRPr="00AA60B8">
      <w:rPr>
        <w:sz w:val="16"/>
        <w:szCs w:val="16"/>
        <w:lang w:val="ru-RU"/>
      </w:rPr>
      <w:t xml:space="preserve">, </w:t>
    </w:r>
    <w:r w:rsidR="00F82CDF" w:rsidRPr="008F4D94">
      <w:rPr>
        <w:sz w:val="16"/>
        <w:szCs w:val="16"/>
        <w:lang w:val="ru-RU"/>
      </w:rPr>
      <w:t>гр. Пловдив</w:t>
    </w:r>
    <w:r w:rsidR="00F82CDF" w:rsidRPr="00AF0D98">
      <w:rPr>
        <w:sz w:val="16"/>
        <w:szCs w:val="16"/>
        <w:lang w:val="ru-RU"/>
      </w:rPr>
      <w:t>,</w:t>
    </w:r>
    <w:r w:rsidR="00F82CDF" w:rsidRPr="008F4D94">
      <w:rPr>
        <w:sz w:val="16"/>
        <w:szCs w:val="16"/>
        <w:lang w:val="ru-RU"/>
      </w:rPr>
      <w:t xml:space="preserve">  бул. “Марица” №122, </w:t>
    </w:r>
    <w:proofErr w:type="spellStart"/>
    <w:r w:rsidR="00F82CDF" w:rsidRPr="008F4D94">
      <w:rPr>
        <w:sz w:val="16"/>
        <w:szCs w:val="16"/>
        <w:lang w:val="ru-RU"/>
      </w:rPr>
      <w:t>тел.</w:t>
    </w:r>
    <w:proofErr w:type="gramStart"/>
    <w:r w:rsidR="00F82CDF" w:rsidRPr="008F4D94">
      <w:rPr>
        <w:sz w:val="16"/>
        <w:szCs w:val="16"/>
        <w:lang w:val="ru-RU"/>
      </w:rPr>
      <w:t>,ф</w:t>
    </w:r>
    <w:proofErr w:type="gramEnd"/>
    <w:r w:rsidR="00F82CDF" w:rsidRPr="008F4D94">
      <w:rPr>
        <w:sz w:val="16"/>
        <w:szCs w:val="16"/>
        <w:lang w:val="ru-RU"/>
      </w:rPr>
      <w:t>акс</w:t>
    </w:r>
    <w:proofErr w:type="spellEnd"/>
    <w:r w:rsidR="00F82CDF" w:rsidRPr="008F4D94">
      <w:rPr>
        <w:sz w:val="16"/>
        <w:szCs w:val="16"/>
        <w:lang w:val="ru-RU"/>
      </w:rPr>
      <w:t xml:space="preserve"> 032/628-994 в.101,  </w:t>
    </w:r>
  </w:p>
  <w:p w:rsidR="00F82CDF" w:rsidRPr="00C8758B" w:rsidRDefault="00F82CDF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9"/>
          <w:sz w:val="16"/>
          <w:szCs w:val="16"/>
          <w:u w:val="none"/>
        </w:rPr>
        <w:t>riosv</w:t>
      </w:r>
      <w:r w:rsidRPr="00CF6C31">
        <w:rPr>
          <w:rStyle w:val="a9"/>
          <w:sz w:val="16"/>
          <w:szCs w:val="16"/>
          <w:u w:val="none"/>
          <w:lang w:val="ru-RU"/>
        </w:rPr>
        <w:t>_</w:t>
      </w:r>
      <w:r w:rsidRPr="00CF6C31">
        <w:rPr>
          <w:rStyle w:val="a9"/>
          <w:sz w:val="16"/>
          <w:szCs w:val="16"/>
          <w:u w:val="none"/>
        </w:rPr>
        <w:t>plovdiv</w:t>
      </w:r>
      <w:r w:rsidRPr="00CF6C31">
        <w:rPr>
          <w:rStyle w:val="a9"/>
          <w:sz w:val="16"/>
          <w:szCs w:val="16"/>
          <w:u w:val="none"/>
          <w:lang w:val="ru-RU"/>
        </w:rPr>
        <w:t>@</w:t>
      </w:r>
      <w:r w:rsidRPr="00CF6C31">
        <w:rPr>
          <w:rStyle w:val="a9"/>
          <w:sz w:val="16"/>
          <w:szCs w:val="16"/>
          <w:u w:val="none"/>
        </w:rPr>
        <w:t>dir</w:t>
      </w:r>
      <w:r w:rsidRPr="00CF6C31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9"/>
          <w:sz w:val="16"/>
          <w:szCs w:val="16"/>
          <w:u w:val="none"/>
        </w:rPr>
        <w:t>http</w:t>
      </w:r>
      <w:r w:rsidRPr="00C8758B">
        <w:rPr>
          <w:rStyle w:val="a9"/>
          <w:sz w:val="16"/>
          <w:szCs w:val="16"/>
          <w:u w:val="none"/>
          <w:lang w:val="ru-RU"/>
        </w:rPr>
        <w:t>://</w:t>
      </w:r>
      <w:r w:rsidRPr="00CF6C31">
        <w:rPr>
          <w:rStyle w:val="a9"/>
          <w:sz w:val="16"/>
          <w:szCs w:val="16"/>
          <w:u w:val="none"/>
        </w:rPr>
        <w:t>plovdiv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riosv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com</w:t>
      </w:r>
    </w:hyperlink>
  </w:p>
  <w:p w:rsidR="00F82CDF" w:rsidRDefault="00F82CDF" w:rsidP="0089514A">
    <w:pPr>
      <w:pStyle w:val="a5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62DF" w:rsidRDefault="006762DF">
      <w:r>
        <w:separator/>
      </w:r>
    </w:p>
  </w:footnote>
  <w:footnote w:type="continuationSeparator" w:id="0">
    <w:p w:rsidR="006762DF" w:rsidRDefault="006762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2CDF" w:rsidRPr="005B69F7" w:rsidRDefault="00F96C21" w:rsidP="00B76562">
    <w:pPr>
      <w:pStyle w:val="2"/>
      <w:jc w:val="center"/>
      <w:rPr>
        <w:rStyle w:val="aa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0FE54DFD" wp14:editId="6AEDAF8F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0"/>
          <wp:wrapSquare wrapText="bothSides"/>
          <wp:docPr id="2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F82CDF" w:rsidRPr="005B69F7" w:rsidRDefault="003A00C3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7" distR="114297" simplePos="0" relativeHeight="251657728" behindDoc="0" locked="0" layoutInCell="1" allowOverlap="1" wp14:anchorId="3B74FA2F" wp14:editId="11AEB305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6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D99SU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F82CDF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F82CDF" w:rsidRPr="003106F6" w:rsidRDefault="00F82CDF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3A00C3">
      <w:rPr>
        <w:noProof/>
        <w:lang w:eastAsia="bg-BG"/>
      </w:rPr>
      <mc:AlternateContent>
        <mc:Choice Requires="wps">
          <w:drawing>
            <wp:anchor distT="4294967293" distB="4294967293" distL="114300" distR="114300" simplePos="0" relativeHeight="251655680" behindDoc="0" locked="0" layoutInCell="0" allowOverlap="1" wp14:anchorId="76168767" wp14:editId="59556A49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5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mV1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K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BD&#10;tmV1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F82CDF" w:rsidRPr="00ED1377" w:rsidRDefault="00F82CDF" w:rsidP="00ED1377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B0818"/>
    <w:multiLevelType w:val="hybridMultilevel"/>
    <w:tmpl w:val="286AD1A4"/>
    <w:lvl w:ilvl="0" w:tplc="2F10EC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DEC37F4"/>
    <w:multiLevelType w:val="hybridMultilevel"/>
    <w:tmpl w:val="F64673EE"/>
    <w:lvl w:ilvl="0" w:tplc="8E28161E">
      <w:start w:val="1"/>
      <w:numFmt w:val="decimal"/>
      <w:lvlText w:val="%1."/>
      <w:lvlJc w:val="left"/>
      <w:pPr>
        <w:tabs>
          <w:tab w:val="num" w:pos="945"/>
        </w:tabs>
        <w:ind w:left="945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65"/>
        </w:tabs>
        <w:ind w:left="1665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385"/>
        </w:tabs>
        <w:ind w:left="2385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105"/>
        </w:tabs>
        <w:ind w:left="3105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825"/>
        </w:tabs>
        <w:ind w:left="3825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545"/>
        </w:tabs>
        <w:ind w:left="4545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265"/>
        </w:tabs>
        <w:ind w:left="5265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985"/>
        </w:tabs>
        <w:ind w:left="5985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705"/>
        </w:tabs>
        <w:ind w:left="6705" w:hanging="180"/>
      </w:pPr>
      <w:rPr>
        <w:rFonts w:cs="Times New Roman"/>
      </w:rPr>
    </w:lvl>
  </w:abstractNum>
  <w:abstractNum w:abstractNumId="2">
    <w:nsid w:val="3CB830BC"/>
    <w:multiLevelType w:val="hybridMultilevel"/>
    <w:tmpl w:val="1946EE10"/>
    <w:lvl w:ilvl="0" w:tplc="C47E8B9A">
      <w:numFmt w:val="bullet"/>
      <w:lvlText w:val="-"/>
      <w:lvlJc w:val="left"/>
      <w:pPr>
        <w:ind w:left="435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3">
    <w:nsid w:val="4E927329"/>
    <w:multiLevelType w:val="hybridMultilevel"/>
    <w:tmpl w:val="3A4CFE6E"/>
    <w:lvl w:ilvl="0" w:tplc="9CF4C940">
      <w:numFmt w:val="bullet"/>
      <w:lvlText w:val="-"/>
      <w:lvlJc w:val="left"/>
      <w:pPr>
        <w:ind w:left="435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0A34"/>
    <w:rsid w:val="0000306F"/>
    <w:rsid w:val="00003EC6"/>
    <w:rsid w:val="000163EE"/>
    <w:rsid w:val="0002155B"/>
    <w:rsid w:val="00025DE4"/>
    <w:rsid w:val="0002604E"/>
    <w:rsid w:val="0003777A"/>
    <w:rsid w:val="000415D7"/>
    <w:rsid w:val="000472B9"/>
    <w:rsid w:val="000543C5"/>
    <w:rsid w:val="00061F1F"/>
    <w:rsid w:val="000668D9"/>
    <w:rsid w:val="00066AA2"/>
    <w:rsid w:val="0007070F"/>
    <w:rsid w:val="00090826"/>
    <w:rsid w:val="000A00DE"/>
    <w:rsid w:val="000B62F8"/>
    <w:rsid w:val="000C736F"/>
    <w:rsid w:val="000E5CB4"/>
    <w:rsid w:val="00104814"/>
    <w:rsid w:val="00105D2B"/>
    <w:rsid w:val="00105E9A"/>
    <w:rsid w:val="001073F0"/>
    <w:rsid w:val="00126183"/>
    <w:rsid w:val="00126594"/>
    <w:rsid w:val="0013500E"/>
    <w:rsid w:val="00147316"/>
    <w:rsid w:val="00153AB0"/>
    <w:rsid w:val="00153C4E"/>
    <w:rsid w:val="00155E9A"/>
    <w:rsid w:val="00157D1E"/>
    <w:rsid w:val="001642E6"/>
    <w:rsid w:val="00165CC1"/>
    <w:rsid w:val="00174148"/>
    <w:rsid w:val="00192EE2"/>
    <w:rsid w:val="001945C6"/>
    <w:rsid w:val="00195828"/>
    <w:rsid w:val="00196DF2"/>
    <w:rsid w:val="001A1900"/>
    <w:rsid w:val="001A4F7C"/>
    <w:rsid w:val="001A6629"/>
    <w:rsid w:val="001A7C38"/>
    <w:rsid w:val="001B170D"/>
    <w:rsid w:val="001B2BEB"/>
    <w:rsid w:val="001B3138"/>
    <w:rsid w:val="001B4BA5"/>
    <w:rsid w:val="001B7E5F"/>
    <w:rsid w:val="001C475F"/>
    <w:rsid w:val="001C4A42"/>
    <w:rsid w:val="001C5702"/>
    <w:rsid w:val="001C6903"/>
    <w:rsid w:val="001C7F59"/>
    <w:rsid w:val="001D1931"/>
    <w:rsid w:val="001E10FE"/>
    <w:rsid w:val="001E36EF"/>
    <w:rsid w:val="001F3635"/>
    <w:rsid w:val="001F485E"/>
    <w:rsid w:val="002020B0"/>
    <w:rsid w:val="00202E67"/>
    <w:rsid w:val="00203757"/>
    <w:rsid w:val="00205FE0"/>
    <w:rsid w:val="0020653E"/>
    <w:rsid w:val="00224B5E"/>
    <w:rsid w:val="00233451"/>
    <w:rsid w:val="0024120B"/>
    <w:rsid w:val="00244CA3"/>
    <w:rsid w:val="002501B0"/>
    <w:rsid w:val="00250365"/>
    <w:rsid w:val="00252718"/>
    <w:rsid w:val="00261D08"/>
    <w:rsid w:val="00266D04"/>
    <w:rsid w:val="002677F9"/>
    <w:rsid w:val="00276771"/>
    <w:rsid w:val="002A234E"/>
    <w:rsid w:val="002A277A"/>
    <w:rsid w:val="002B7809"/>
    <w:rsid w:val="002C112B"/>
    <w:rsid w:val="002C24C5"/>
    <w:rsid w:val="002C252C"/>
    <w:rsid w:val="002C2819"/>
    <w:rsid w:val="002C28DA"/>
    <w:rsid w:val="002E25EF"/>
    <w:rsid w:val="002F0262"/>
    <w:rsid w:val="002F1028"/>
    <w:rsid w:val="002F5034"/>
    <w:rsid w:val="003106F6"/>
    <w:rsid w:val="003120C8"/>
    <w:rsid w:val="0032309C"/>
    <w:rsid w:val="00324274"/>
    <w:rsid w:val="00332FDA"/>
    <w:rsid w:val="00344893"/>
    <w:rsid w:val="0034511F"/>
    <w:rsid w:val="00351BBE"/>
    <w:rsid w:val="00352371"/>
    <w:rsid w:val="0036669A"/>
    <w:rsid w:val="0038346D"/>
    <w:rsid w:val="00384D83"/>
    <w:rsid w:val="003957F5"/>
    <w:rsid w:val="003960F9"/>
    <w:rsid w:val="00397678"/>
    <w:rsid w:val="003A00C3"/>
    <w:rsid w:val="003A0C12"/>
    <w:rsid w:val="003A3A4C"/>
    <w:rsid w:val="003C4321"/>
    <w:rsid w:val="003D295E"/>
    <w:rsid w:val="003D5FAA"/>
    <w:rsid w:val="003E44D3"/>
    <w:rsid w:val="003E7583"/>
    <w:rsid w:val="003F0DAA"/>
    <w:rsid w:val="003F2700"/>
    <w:rsid w:val="00400EBA"/>
    <w:rsid w:val="00416D8A"/>
    <w:rsid w:val="00420F33"/>
    <w:rsid w:val="00427E39"/>
    <w:rsid w:val="00427EFE"/>
    <w:rsid w:val="00440D95"/>
    <w:rsid w:val="00446795"/>
    <w:rsid w:val="00450B01"/>
    <w:rsid w:val="00460295"/>
    <w:rsid w:val="0046752D"/>
    <w:rsid w:val="00470A5B"/>
    <w:rsid w:val="004714B0"/>
    <w:rsid w:val="004A21C6"/>
    <w:rsid w:val="004A2F8F"/>
    <w:rsid w:val="004A3BB8"/>
    <w:rsid w:val="004B45DA"/>
    <w:rsid w:val="004B7D22"/>
    <w:rsid w:val="004C3144"/>
    <w:rsid w:val="004C7A3A"/>
    <w:rsid w:val="004F0030"/>
    <w:rsid w:val="004F765C"/>
    <w:rsid w:val="0050011C"/>
    <w:rsid w:val="00500F2D"/>
    <w:rsid w:val="0050759C"/>
    <w:rsid w:val="00513E1B"/>
    <w:rsid w:val="00516232"/>
    <w:rsid w:val="00516DAD"/>
    <w:rsid w:val="00527CA3"/>
    <w:rsid w:val="00545E5B"/>
    <w:rsid w:val="00550C5D"/>
    <w:rsid w:val="0055198D"/>
    <w:rsid w:val="0055438F"/>
    <w:rsid w:val="005556F9"/>
    <w:rsid w:val="00561782"/>
    <w:rsid w:val="0057056E"/>
    <w:rsid w:val="005741C1"/>
    <w:rsid w:val="00586443"/>
    <w:rsid w:val="0058790D"/>
    <w:rsid w:val="005A27B8"/>
    <w:rsid w:val="005A3B17"/>
    <w:rsid w:val="005B500B"/>
    <w:rsid w:val="005B69F7"/>
    <w:rsid w:val="005C32FF"/>
    <w:rsid w:val="005C63B4"/>
    <w:rsid w:val="005D06B0"/>
    <w:rsid w:val="005D2D10"/>
    <w:rsid w:val="005D7788"/>
    <w:rsid w:val="005F0BBF"/>
    <w:rsid w:val="005F5E28"/>
    <w:rsid w:val="005F653F"/>
    <w:rsid w:val="0060022D"/>
    <w:rsid w:val="006023CC"/>
    <w:rsid w:val="00602A0B"/>
    <w:rsid w:val="006035BB"/>
    <w:rsid w:val="00604A07"/>
    <w:rsid w:val="00616DCB"/>
    <w:rsid w:val="00631B9E"/>
    <w:rsid w:val="006336F7"/>
    <w:rsid w:val="006340C8"/>
    <w:rsid w:val="00641ADB"/>
    <w:rsid w:val="006424BB"/>
    <w:rsid w:val="00661C46"/>
    <w:rsid w:val="006762DF"/>
    <w:rsid w:val="0069394A"/>
    <w:rsid w:val="006B0B9A"/>
    <w:rsid w:val="006C2416"/>
    <w:rsid w:val="006C5B48"/>
    <w:rsid w:val="006D1F45"/>
    <w:rsid w:val="006D21A3"/>
    <w:rsid w:val="006D4027"/>
    <w:rsid w:val="006D7B6D"/>
    <w:rsid w:val="006E1608"/>
    <w:rsid w:val="006E2DE6"/>
    <w:rsid w:val="006E7CAD"/>
    <w:rsid w:val="006F2877"/>
    <w:rsid w:val="006F6976"/>
    <w:rsid w:val="00702FFF"/>
    <w:rsid w:val="00705506"/>
    <w:rsid w:val="00717E75"/>
    <w:rsid w:val="0072407F"/>
    <w:rsid w:val="00735898"/>
    <w:rsid w:val="00755B30"/>
    <w:rsid w:val="00762CB1"/>
    <w:rsid w:val="007635F8"/>
    <w:rsid w:val="00764755"/>
    <w:rsid w:val="00765A8D"/>
    <w:rsid w:val="007719EF"/>
    <w:rsid w:val="007725FF"/>
    <w:rsid w:val="00776E91"/>
    <w:rsid w:val="007917DB"/>
    <w:rsid w:val="007A6290"/>
    <w:rsid w:val="007B7B1F"/>
    <w:rsid w:val="007D2D8F"/>
    <w:rsid w:val="007E2AFD"/>
    <w:rsid w:val="00800A53"/>
    <w:rsid w:val="008309DF"/>
    <w:rsid w:val="00842F0C"/>
    <w:rsid w:val="0085078D"/>
    <w:rsid w:val="0085348A"/>
    <w:rsid w:val="00857827"/>
    <w:rsid w:val="0086144B"/>
    <w:rsid w:val="00870C82"/>
    <w:rsid w:val="00874732"/>
    <w:rsid w:val="008770E1"/>
    <w:rsid w:val="0088373C"/>
    <w:rsid w:val="0088526F"/>
    <w:rsid w:val="00887810"/>
    <w:rsid w:val="0089514A"/>
    <w:rsid w:val="008A153A"/>
    <w:rsid w:val="008B0206"/>
    <w:rsid w:val="008B1300"/>
    <w:rsid w:val="008B7B90"/>
    <w:rsid w:val="008D270C"/>
    <w:rsid w:val="008E10E4"/>
    <w:rsid w:val="008E7FB9"/>
    <w:rsid w:val="008F4D94"/>
    <w:rsid w:val="008F69C6"/>
    <w:rsid w:val="0090100C"/>
    <w:rsid w:val="0090339E"/>
    <w:rsid w:val="00924128"/>
    <w:rsid w:val="00930BCD"/>
    <w:rsid w:val="0093612F"/>
    <w:rsid w:val="00936425"/>
    <w:rsid w:val="00937559"/>
    <w:rsid w:val="009463AE"/>
    <w:rsid w:val="00946D85"/>
    <w:rsid w:val="009479C5"/>
    <w:rsid w:val="009526CD"/>
    <w:rsid w:val="00957DC8"/>
    <w:rsid w:val="00963985"/>
    <w:rsid w:val="00973C05"/>
    <w:rsid w:val="00974546"/>
    <w:rsid w:val="00975321"/>
    <w:rsid w:val="00976652"/>
    <w:rsid w:val="00980C74"/>
    <w:rsid w:val="009820DE"/>
    <w:rsid w:val="009913E2"/>
    <w:rsid w:val="00991788"/>
    <w:rsid w:val="00997110"/>
    <w:rsid w:val="009A49E5"/>
    <w:rsid w:val="009A6EB4"/>
    <w:rsid w:val="009B2B26"/>
    <w:rsid w:val="009B6792"/>
    <w:rsid w:val="009C28A8"/>
    <w:rsid w:val="009C34C5"/>
    <w:rsid w:val="009C4E12"/>
    <w:rsid w:val="009C752C"/>
    <w:rsid w:val="009E1B3E"/>
    <w:rsid w:val="009E47A1"/>
    <w:rsid w:val="009E7D8E"/>
    <w:rsid w:val="009F0994"/>
    <w:rsid w:val="009F7826"/>
    <w:rsid w:val="00A05CF5"/>
    <w:rsid w:val="00A10776"/>
    <w:rsid w:val="00A16ABC"/>
    <w:rsid w:val="00A25404"/>
    <w:rsid w:val="00A32F7F"/>
    <w:rsid w:val="00A33765"/>
    <w:rsid w:val="00A33C3D"/>
    <w:rsid w:val="00A3484F"/>
    <w:rsid w:val="00A40542"/>
    <w:rsid w:val="00A461B1"/>
    <w:rsid w:val="00A5673E"/>
    <w:rsid w:val="00A67FBF"/>
    <w:rsid w:val="00A71F6F"/>
    <w:rsid w:val="00A87B6B"/>
    <w:rsid w:val="00A90ADF"/>
    <w:rsid w:val="00A92E12"/>
    <w:rsid w:val="00A96083"/>
    <w:rsid w:val="00AA1B93"/>
    <w:rsid w:val="00AA60B8"/>
    <w:rsid w:val="00AB0DC6"/>
    <w:rsid w:val="00AB31E9"/>
    <w:rsid w:val="00AB3FD9"/>
    <w:rsid w:val="00AB5099"/>
    <w:rsid w:val="00AC5968"/>
    <w:rsid w:val="00AD0F0E"/>
    <w:rsid w:val="00AD0FE0"/>
    <w:rsid w:val="00AD11C4"/>
    <w:rsid w:val="00AD13E8"/>
    <w:rsid w:val="00AD636D"/>
    <w:rsid w:val="00AE49EC"/>
    <w:rsid w:val="00AE5E55"/>
    <w:rsid w:val="00AF0D98"/>
    <w:rsid w:val="00AF29BC"/>
    <w:rsid w:val="00AF5D11"/>
    <w:rsid w:val="00B032E9"/>
    <w:rsid w:val="00B06807"/>
    <w:rsid w:val="00B11347"/>
    <w:rsid w:val="00B2735B"/>
    <w:rsid w:val="00B27B64"/>
    <w:rsid w:val="00B30FB3"/>
    <w:rsid w:val="00B31B40"/>
    <w:rsid w:val="00B322B1"/>
    <w:rsid w:val="00B35EAA"/>
    <w:rsid w:val="00B50AB1"/>
    <w:rsid w:val="00B650E5"/>
    <w:rsid w:val="00B70C0B"/>
    <w:rsid w:val="00B76562"/>
    <w:rsid w:val="00B815EC"/>
    <w:rsid w:val="00B86A19"/>
    <w:rsid w:val="00B878D7"/>
    <w:rsid w:val="00B95FCD"/>
    <w:rsid w:val="00BA63DA"/>
    <w:rsid w:val="00BA7184"/>
    <w:rsid w:val="00BA7279"/>
    <w:rsid w:val="00BC7E7E"/>
    <w:rsid w:val="00BD1167"/>
    <w:rsid w:val="00BD14AC"/>
    <w:rsid w:val="00BE2041"/>
    <w:rsid w:val="00BF45AA"/>
    <w:rsid w:val="00BF4E39"/>
    <w:rsid w:val="00C00904"/>
    <w:rsid w:val="00C02136"/>
    <w:rsid w:val="00C204B4"/>
    <w:rsid w:val="00C27C9B"/>
    <w:rsid w:val="00C3222A"/>
    <w:rsid w:val="00C36910"/>
    <w:rsid w:val="00C3710A"/>
    <w:rsid w:val="00C473A4"/>
    <w:rsid w:val="00C52CFF"/>
    <w:rsid w:val="00C535DF"/>
    <w:rsid w:val="00C555D1"/>
    <w:rsid w:val="00C61E9C"/>
    <w:rsid w:val="00C65791"/>
    <w:rsid w:val="00C6711F"/>
    <w:rsid w:val="00C713CC"/>
    <w:rsid w:val="00C73B29"/>
    <w:rsid w:val="00C76288"/>
    <w:rsid w:val="00C76A20"/>
    <w:rsid w:val="00C805EB"/>
    <w:rsid w:val="00C82F8F"/>
    <w:rsid w:val="00C8758B"/>
    <w:rsid w:val="00C9282E"/>
    <w:rsid w:val="00C95365"/>
    <w:rsid w:val="00C96BD2"/>
    <w:rsid w:val="00C97000"/>
    <w:rsid w:val="00CA3258"/>
    <w:rsid w:val="00CA3F9B"/>
    <w:rsid w:val="00CA7A14"/>
    <w:rsid w:val="00CA7BC6"/>
    <w:rsid w:val="00CC73F9"/>
    <w:rsid w:val="00CD0A45"/>
    <w:rsid w:val="00CD1F33"/>
    <w:rsid w:val="00CD4AA2"/>
    <w:rsid w:val="00CF6C31"/>
    <w:rsid w:val="00CF6DFC"/>
    <w:rsid w:val="00CF7A58"/>
    <w:rsid w:val="00D03B87"/>
    <w:rsid w:val="00D0438C"/>
    <w:rsid w:val="00D05CE7"/>
    <w:rsid w:val="00D079B4"/>
    <w:rsid w:val="00D11476"/>
    <w:rsid w:val="00D11E51"/>
    <w:rsid w:val="00D17593"/>
    <w:rsid w:val="00D17F7E"/>
    <w:rsid w:val="00D259F5"/>
    <w:rsid w:val="00D31B84"/>
    <w:rsid w:val="00D450FA"/>
    <w:rsid w:val="00D530CC"/>
    <w:rsid w:val="00D56147"/>
    <w:rsid w:val="00D61AE4"/>
    <w:rsid w:val="00D62052"/>
    <w:rsid w:val="00D6267C"/>
    <w:rsid w:val="00D64561"/>
    <w:rsid w:val="00D70910"/>
    <w:rsid w:val="00D7472F"/>
    <w:rsid w:val="00D81E83"/>
    <w:rsid w:val="00D836AA"/>
    <w:rsid w:val="00D84D2D"/>
    <w:rsid w:val="00D93AB6"/>
    <w:rsid w:val="00DA4676"/>
    <w:rsid w:val="00DA4791"/>
    <w:rsid w:val="00DA481C"/>
    <w:rsid w:val="00DB4729"/>
    <w:rsid w:val="00DB5139"/>
    <w:rsid w:val="00DB62A2"/>
    <w:rsid w:val="00DB683F"/>
    <w:rsid w:val="00DB6EF9"/>
    <w:rsid w:val="00DD5FBA"/>
    <w:rsid w:val="00DE5EFB"/>
    <w:rsid w:val="00DE6B07"/>
    <w:rsid w:val="00DF6081"/>
    <w:rsid w:val="00E20E04"/>
    <w:rsid w:val="00E24234"/>
    <w:rsid w:val="00E344E2"/>
    <w:rsid w:val="00E3618B"/>
    <w:rsid w:val="00E441B0"/>
    <w:rsid w:val="00E56834"/>
    <w:rsid w:val="00E6695B"/>
    <w:rsid w:val="00E72E90"/>
    <w:rsid w:val="00E81221"/>
    <w:rsid w:val="00E8208C"/>
    <w:rsid w:val="00E970B0"/>
    <w:rsid w:val="00EA13B5"/>
    <w:rsid w:val="00EA2746"/>
    <w:rsid w:val="00EA3B1F"/>
    <w:rsid w:val="00EA3F8D"/>
    <w:rsid w:val="00EB63EB"/>
    <w:rsid w:val="00EC304D"/>
    <w:rsid w:val="00ED1377"/>
    <w:rsid w:val="00EE2ABF"/>
    <w:rsid w:val="00EF53CE"/>
    <w:rsid w:val="00F01F97"/>
    <w:rsid w:val="00F0696A"/>
    <w:rsid w:val="00F15616"/>
    <w:rsid w:val="00F32BD5"/>
    <w:rsid w:val="00F54142"/>
    <w:rsid w:val="00F72CF1"/>
    <w:rsid w:val="00F82CDF"/>
    <w:rsid w:val="00F87B4A"/>
    <w:rsid w:val="00F96C21"/>
    <w:rsid w:val="00FA5C78"/>
    <w:rsid w:val="00FA6641"/>
    <w:rsid w:val="00FB3439"/>
    <w:rsid w:val="00FC3030"/>
    <w:rsid w:val="00FD0C94"/>
    <w:rsid w:val="00FD6838"/>
    <w:rsid w:val="00FE0D23"/>
    <w:rsid w:val="00FE1CA0"/>
    <w:rsid w:val="00FE22D9"/>
    <w:rsid w:val="00FE5632"/>
    <w:rsid w:val="00FE677A"/>
    <w:rsid w:val="00FF09D6"/>
    <w:rsid w:val="00FF5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D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7D2D8F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7D2D8F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7D2D8F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9"/>
    <w:qFormat/>
    <w:rsid w:val="007D2D8F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B6792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B6792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semiHidden/>
    <w:locked/>
    <w:rsid w:val="009B6792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basedOn w:val="a0"/>
    <w:link w:val="4"/>
    <w:uiPriority w:val="99"/>
    <w:semiHidden/>
    <w:locked/>
    <w:rsid w:val="009B6792"/>
    <w:rPr>
      <w:rFonts w:ascii="Calibri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basedOn w:val="a0"/>
    <w:link w:val="a3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a5">
    <w:name w:val="footer"/>
    <w:basedOn w:val="a"/>
    <w:link w:val="a6"/>
    <w:rsid w:val="007D2D8F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basedOn w:val="a0"/>
    <w:link w:val="a5"/>
    <w:locked/>
    <w:rsid w:val="0088526F"/>
    <w:rPr>
      <w:rFonts w:ascii="Arial" w:hAnsi="Arial" w:cs="Times New Roman"/>
      <w:lang w:val="en-US" w:eastAsia="en-US" w:bidi="ar-SA"/>
    </w:rPr>
  </w:style>
  <w:style w:type="paragraph" w:styleId="a7">
    <w:name w:val="Body Text"/>
    <w:basedOn w:val="a"/>
    <w:link w:val="a8"/>
    <w:uiPriority w:val="99"/>
    <w:rsid w:val="007D2D8F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basedOn w:val="a0"/>
    <w:link w:val="a7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rsid w:val="007D2D8F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basedOn w:val="a0"/>
    <w:link w:val="21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character" w:styleId="a9">
    <w:name w:val="Hyperlink"/>
    <w:basedOn w:val="a0"/>
    <w:uiPriority w:val="99"/>
    <w:rsid w:val="007D2D8F"/>
    <w:rPr>
      <w:rFonts w:cs="Times New Roman"/>
      <w:color w:val="0000FF"/>
      <w:u w:val="single"/>
    </w:rPr>
  </w:style>
  <w:style w:type="character" w:styleId="aa">
    <w:name w:val="Emphasis"/>
    <w:basedOn w:val="a0"/>
    <w:uiPriority w:val="99"/>
    <w:qFormat/>
    <w:rsid w:val="005B69F7"/>
    <w:rPr>
      <w:rFonts w:cs="Times New Roman"/>
      <w:i/>
      <w:iCs/>
    </w:rPr>
  </w:style>
  <w:style w:type="paragraph" w:customStyle="1" w:styleId="mainpageitemsjus">
    <w:name w:val="main_page_items_jus"/>
    <w:basedOn w:val="a"/>
    <w:uiPriority w:val="99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ab">
    <w:name w:val="Balloon Text"/>
    <w:basedOn w:val="a"/>
    <w:link w:val="ac"/>
    <w:uiPriority w:val="99"/>
    <w:semiHidden/>
    <w:rsid w:val="007719EF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B6792"/>
    <w:rPr>
      <w:rFonts w:cs="Times New Roman"/>
      <w:sz w:val="2"/>
      <w:lang w:val="en-US" w:eastAsia="en-US"/>
    </w:rPr>
  </w:style>
  <w:style w:type="paragraph" w:customStyle="1" w:styleId="1CharCharCharChar">
    <w:name w:val="Знак Знак1 Char Char Знак Знак Char Char Знак Знак"/>
    <w:basedOn w:val="a"/>
    <w:uiPriority w:val="99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d">
    <w:name w:val="page number"/>
    <w:basedOn w:val="a0"/>
    <w:uiPriority w:val="99"/>
    <w:rsid w:val="00545E5B"/>
    <w:rPr>
      <w:rFonts w:cs="Times New Roman"/>
    </w:rPr>
  </w:style>
  <w:style w:type="paragraph" w:customStyle="1" w:styleId="Char">
    <w:name w:val="Char"/>
    <w:basedOn w:val="a"/>
    <w:uiPriority w:val="99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">
    <w:name w:val="Char Char"/>
    <w:basedOn w:val="a0"/>
    <w:uiPriority w:val="99"/>
    <w:locked/>
    <w:rsid w:val="003960F9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Subtitle"/>
    <w:basedOn w:val="a"/>
    <w:link w:val="af"/>
    <w:uiPriority w:val="99"/>
    <w:qFormat/>
    <w:rsid w:val="003960F9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f">
    <w:name w:val="Подзаглавие Знак"/>
    <w:basedOn w:val="a0"/>
    <w:link w:val="ae"/>
    <w:uiPriority w:val="99"/>
    <w:locked/>
    <w:rsid w:val="009B6792"/>
    <w:rPr>
      <w:rFonts w:ascii="Cambria" w:hAnsi="Cambria" w:cs="Times New Roman"/>
      <w:sz w:val="24"/>
      <w:szCs w:val="24"/>
      <w:lang w:val="en-US" w:eastAsia="en-US"/>
    </w:rPr>
  </w:style>
  <w:style w:type="paragraph" w:styleId="af0">
    <w:name w:val="Title"/>
    <w:basedOn w:val="a"/>
    <w:link w:val="af1"/>
    <w:uiPriority w:val="99"/>
    <w:qFormat/>
    <w:rsid w:val="00D0438C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af1">
    <w:name w:val="Заглавие Знак"/>
    <w:basedOn w:val="a0"/>
    <w:link w:val="af0"/>
    <w:uiPriority w:val="99"/>
    <w:locked/>
    <w:rsid w:val="00D0438C"/>
    <w:rPr>
      <w:rFonts w:cs="Times New Roman"/>
      <w:b/>
      <w:sz w:val="36"/>
      <w:lang w:val="bg-BG" w:eastAsia="bg-BG" w:bidi="ar-SA"/>
    </w:rPr>
  </w:style>
  <w:style w:type="character" w:customStyle="1" w:styleId="CharChar2">
    <w:name w:val="Char Char2"/>
    <w:basedOn w:val="a0"/>
    <w:uiPriority w:val="99"/>
    <w:rsid w:val="00192EE2"/>
    <w:rPr>
      <w:rFonts w:ascii="Arial" w:hAnsi="Arial" w:cs="Times New Roman"/>
      <w:lang w:val="en-US" w:eastAsia="en-US" w:bidi="ar-SA"/>
    </w:rPr>
  </w:style>
  <w:style w:type="paragraph" w:customStyle="1" w:styleId="1CharChar">
    <w:name w:val="Знак Знак1 Char Char Знак Знак"/>
    <w:basedOn w:val="a"/>
    <w:uiPriority w:val="99"/>
    <w:semiHidden/>
    <w:rsid w:val="00BF45A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uiPriority w:val="99"/>
    <w:rsid w:val="007E2AF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rsid w:val="00450B01"/>
    <w:pPr>
      <w:spacing w:after="120"/>
      <w:ind w:left="283"/>
    </w:pPr>
  </w:style>
  <w:style w:type="character" w:customStyle="1" w:styleId="af3">
    <w:name w:val="Основен текст с отстъп Знак"/>
    <w:basedOn w:val="a0"/>
    <w:link w:val="af2"/>
    <w:uiPriority w:val="99"/>
    <w:locked/>
    <w:rsid w:val="00450B01"/>
    <w:rPr>
      <w:rFonts w:ascii="Arial" w:hAnsi="Arial" w:cs="Times New Roman"/>
      <w:lang w:val="en-US" w:eastAsia="en-US"/>
    </w:rPr>
  </w:style>
  <w:style w:type="character" w:customStyle="1" w:styleId="CharChar1">
    <w:name w:val="Char Char1"/>
    <w:basedOn w:val="a0"/>
    <w:uiPriority w:val="99"/>
    <w:rsid w:val="00DA481C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A33C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uiPriority w:val="99"/>
    <w:rsid w:val="00BA63DA"/>
    <w:rPr>
      <w:rFonts w:eastAsia="SimSun"/>
      <w:sz w:val="24"/>
      <w:lang w:val="bg-BG" w:eastAsia="zh-CN"/>
    </w:rPr>
  </w:style>
  <w:style w:type="paragraph" w:customStyle="1" w:styleId="CharChar1Char">
    <w:name w:val="Char Char1 Char"/>
    <w:basedOn w:val="a"/>
    <w:uiPriority w:val="99"/>
    <w:semiHidden/>
    <w:rsid w:val="00C3222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5">
    <w:name w:val="Char Char5"/>
    <w:uiPriority w:val="99"/>
    <w:rsid w:val="00874732"/>
    <w:rPr>
      <w:rFonts w:eastAsia="SimSun"/>
      <w:sz w:val="24"/>
      <w:lang w:val="bg-BG" w:eastAsia="zh-CN"/>
    </w:rPr>
  </w:style>
  <w:style w:type="paragraph" w:styleId="af4">
    <w:name w:val="List Paragraph"/>
    <w:basedOn w:val="a"/>
    <w:uiPriority w:val="34"/>
    <w:qFormat/>
    <w:rsid w:val="00930BC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D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7D2D8F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7D2D8F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7D2D8F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9"/>
    <w:qFormat/>
    <w:rsid w:val="007D2D8F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B6792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B6792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semiHidden/>
    <w:locked/>
    <w:rsid w:val="009B6792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basedOn w:val="a0"/>
    <w:link w:val="4"/>
    <w:uiPriority w:val="99"/>
    <w:semiHidden/>
    <w:locked/>
    <w:rsid w:val="009B6792"/>
    <w:rPr>
      <w:rFonts w:ascii="Calibri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basedOn w:val="a0"/>
    <w:link w:val="a3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a5">
    <w:name w:val="footer"/>
    <w:basedOn w:val="a"/>
    <w:link w:val="a6"/>
    <w:rsid w:val="007D2D8F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basedOn w:val="a0"/>
    <w:link w:val="a5"/>
    <w:locked/>
    <w:rsid w:val="0088526F"/>
    <w:rPr>
      <w:rFonts w:ascii="Arial" w:hAnsi="Arial" w:cs="Times New Roman"/>
      <w:lang w:val="en-US" w:eastAsia="en-US" w:bidi="ar-SA"/>
    </w:rPr>
  </w:style>
  <w:style w:type="paragraph" w:styleId="a7">
    <w:name w:val="Body Text"/>
    <w:basedOn w:val="a"/>
    <w:link w:val="a8"/>
    <w:uiPriority w:val="99"/>
    <w:rsid w:val="007D2D8F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basedOn w:val="a0"/>
    <w:link w:val="a7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rsid w:val="007D2D8F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basedOn w:val="a0"/>
    <w:link w:val="21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character" w:styleId="a9">
    <w:name w:val="Hyperlink"/>
    <w:basedOn w:val="a0"/>
    <w:uiPriority w:val="99"/>
    <w:rsid w:val="007D2D8F"/>
    <w:rPr>
      <w:rFonts w:cs="Times New Roman"/>
      <w:color w:val="0000FF"/>
      <w:u w:val="single"/>
    </w:rPr>
  </w:style>
  <w:style w:type="character" w:styleId="aa">
    <w:name w:val="Emphasis"/>
    <w:basedOn w:val="a0"/>
    <w:uiPriority w:val="99"/>
    <w:qFormat/>
    <w:rsid w:val="005B69F7"/>
    <w:rPr>
      <w:rFonts w:cs="Times New Roman"/>
      <w:i/>
      <w:iCs/>
    </w:rPr>
  </w:style>
  <w:style w:type="paragraph" w:customStyle="1" w:styleId="mainpageitemsjus">
    <w:name w:val="main_page_items_jus"/>
    <w:basedOn w:val="a"/>
    <w:uiPriority w:val="99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ab">
    <w:name w:val="Balloon Text"/>
    <w:basedOn w:val="a"/>
    <w:link w:val="ac"/>
    <w:uiPriority w:val="99"/>
    <w:semiHidden/>
    <w:rsid w:val="007719EF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B6792"/>
    <w:rPr>
      <w:rFonts w:cs="Times New Roman"/>
      <w:sz w:val="2"/>
      <w:lang w:val="en-US" w:eastAsia="en-US"/>
    </w:rPr>
  </w:style>
  <w:style w:type="paragraph" w:customStyle="1" w:styleId="1CharCharCharChar">
    <w:name w:val="Знак Знак1 Char Char Знак Знак Char Char Знак Знак"/>
    <w:basedOn w:val="a"/>
    <w:uiPriority w:val="99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d">
    <w:name w:val="page number"/>
    <w:basedOn w:val="a0"/>
    <w:uiPriority w:val="99"/>
    <w:rsid w:val="00545E5B"/>
    <w:rPr>
      <w:rFonts w:cs="Times New Roman"/>
    </w:rPr>
  </w:style>
  <w:style w:type="paragraph" w:customStyle="1" w:styleId="Char">
    <w:name w:val="Char"/>
    <w:basedOn w:val="a"/>
    <w:uiPriority w:val="99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">
    <w:name w:val="Char Char"/>
    <w:basedOn w:val="a0"/>
    <w:uiPriority w:val="99"/>
    <w:locked/>
    <w:rsid w:val="003960F9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Subtitle"/>
    <w:basedOn w:val="a"/>
    <w:link w:val="af"/>
    <w:uiPriority w:val="99"/>
    <w:qFormat/>
    <w:rsid w:val="003960F9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f">
    <w:name w:val="Подзаглавие Знак"/>
    <w:basedOn w:val="a0"/>
    <w:link w:val="ae"/>
    <w:uiPriority w:val="99"/>
    <w:locked/>
    <w:rsid w:val="009B6792"/>
    <w:rPr>
      <w:rFonts w:ascii="Cambria" w:hAnsi="Cambria" w:cs="Times New Roman"/>
      <w:sz w:val="24"/>
      <w:szCs w:val="24"/>
      <w:lang w:val="en-US" w:eastAsia="en-US"/>
    </w:rPr>
  </w:style>
  <w:style w:type="paragraph" w:styleId="af0">
    <w:name w:val="Title"/>
    <w:basedOn w:val="a"/>
    <w:link w:val="af1"/>
    <w:uiPriority w:val="99"/>
    <w:qFormat/>
    <w:rsid w:val="00D0438C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af1">
    <w:name w:val="Заглавие Знак"/>
    <w:basedOn w:val="a0"/>
    <w:link w:val="af0"/>
    <w:uiPriority w:val="99"/>
    <w:locked/>
    <w:rsid w:val="00D0438C"/>
    <w:rPr>
      <w:rFonts w:cs="Times New Roman"/>
      <w:b/>
      <w:sz w:val="36"/>
      <w:lang w:val="bg-BG" w:eastAsia="bg-BG" w:bidi="ar-SA"/>
    </w:rPr>
  </w:style>
  <w:style w:type="character" w:customStyle="1" w:styleId="CharChar2">
    <w:name w:val="Char Char2"/>
    <w:basedOn w:val="a0"/>
    <w:uiPriority w:val="99"/>
    <w:rsid w:val="00192EE2"/>
    <w:rPr>
      <w:rFonts w:ascii="Arial" w:hAnsi="Arial" w:cs="Times New Roman"/>
      <w:lang w:val="en-US" w:eastAsia="en-US" w:bidi="ar-SA"/>
    </w:rPr>
  </w:style>
  <w:style w:type="paragraph" w:customStyle="1" w:styleId="1CharChar">
    <w:name w:val="Знак Знак1 Char Char Знак Знак"/>
    <w:basedOn w:val="a"/>
    <w:uiPriority w:val="99"/>
    <w:semiHidden/>
    <w:rsid w:val="00BF45A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uiPriority w:val="99"/>
    <w:rsid w:val="007E2AF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rsid w:val="00450B01"/>
    <w:pPr>
      <w:spacing w:after="120"/>
      <w:ind w:left="283"/>
    </w:pPr>
  </w:style>
  <w:style w:type="character" w:customStyle="1" w:styleId="af3">
    <w:name w:val="Основен текст с отстъп Знак"/>
    <w:basedOn w:val="a0"/>
    <w:link w:val="af2"/>
    <w:uiPriority w:val="99"/>
    <w:locked/>
    <w:rsid w:val="00450B01"/>
    <w:rPr>
      <w:rFonts w:ascii="Arial" w:hAnsi="Arial" w:cs="Times New Roman"/>
      <w:lang w:val="en-US" w:eastAsia="en-US"/>
    </w:rPr>
  </w:style>
  <w:style w:type="character" w:customStyle="1" w:styleId="CharChar1">
    <w:name w:val="Char Char1"/>
    <w:basedOn w:val="a0"/>
    <w:uiPriority w:val="99"/>
    <w:rsid w:val="00DA481C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A33C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uiPriority w:val="99"/>
    <w:rsid w:val="00BA63DA"/>
    <w:rPr>
      <w:rFonts w:eastAsia="SimSun"/>
      <w:sz w:val="24"/>
      <w:lang w:val="bg-BG" w:eastAsia="zh-CN"/>
    </w:rPr>
  </w:style>
  <w:style w:type="paragraph" w:customStyle="1" w:styleId="CharChar1Char">
    <w:name w:val="Char Char1 Char"/>
    <w:basedOn w:val="a"/>
    <w:uiPriority w:val="99"/>
    <w:semiHidden/>
    <w:rsid w:val="00C3222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5">
    <w:name w:val="Char Char5"/>
    <w:uiPriority w:val="99"/>
    <w:rsid w:val="00874732"/>
    <w:rPr>
      <w:rFonts w:eastAsia="SimSun"/>
      <w:sz w:val="24"/>
      <w:lang w:val="bg-BG" w:eastAsia="zh-CN"/>
    </w:rPr>
  </w:style>
  <w:style w:type="paragraph" w:styleId="af4">
    <w:name w:val="List Paragraph"/>
    <w:basedOn w:val="a"/>
    <w:uiPriority w:val="34"/>
    <w:qFormat/>
    <w:rsid w:val="00930BC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846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854A42-30C6-4C08-A045-3D6AED9B3E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948</Words>
  <Characters>5585</Characters>
  <Application>Microsoft Office Word</Application>
  <DocSecurity>0</DocSecurity>
  <Lines>46</Lines>
  <Paragraphs>13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ДО</vt:lpstr>
    </vt:vector>
  </TitlesOfParts>
  <Company>Ministry of Industry</Company>
  <LinksUpToDate>false</LinksUpToDate>
  <CharactersWithSpaces>6520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Vera Katsarova</cp:lastModifiedBy>
  <cp:revision>3</cp:revision>
  <cp:lastPrinted>2016-09-30T08:41:00Z</cp:lastPrinted>
  <dcterms:created xsi:type="dcterms:W3CDTF">2016-09-30T08:47:00Z</dcterms:created>
  <dcterms:modified xsi:type="dcterms:W3CDTF">2016-10-07T06:45:00Z</dcterms:modified>
</cp:coreProperties>
</file>